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E7A7D" w14:textId="77777777" w:rsidR="00F51120" w:rsidRPr="00FC5969" w:rsidRDefault="003B7D56" w:rsidP="00FD42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ABD5F" wp14:editId="1A6FDFCC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A12F" w14:textId="77777777" w:rsidR="00BC4862" w:rsidRDefault="00BC4862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E04F05" wp14:editId="544451E6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    <v:textbox style="mso-fit-shape-to-text:t">
                  <w:txbxContent>
                    <w:p w:rsidR="00BC4862" w:rsidRDefault="00BC4862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BDE814" w14:textId="77777777" w:rsidR="00F51120" w:rsidRPr="00FC5969" w:rsidRDefault="00F51120" w:rsidP="00C06816">
      <w:pPr>
        <w:autoSpaceDE w:val="0"/>
        <w:autoSpaceDN w:val="0"/>
        <w:adjustRightInd w:val="0"/>
        <w:ind w:left="2880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267CF280" w14:textId="77777777" w:rsidR="00F51120" w:rsidRDefault="00F51120" w:rsidP="00572F9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14:paraId="226FEAEC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3A943215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62521B01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02E2EB3B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5666DF32" w14:textId="77777777" w:rsidR="00797D4D" w:rsidRDefault="00797D4D" w:rsidP="007265EC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</w:pPr>
    </w:p>
    <w:p w14:paraId="438D53D0" w14:textId="77777777" w:rsidR="00F51120" w:rsidRPr="004B5C8D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4B5C8D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1FD52A75" w14:textId="77777777" w:rsidR="00F51120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B5C8D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4FCA8074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26AEB397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172C6C58" w14:textId="77777777" w:rsidR="00797D4D" w:rsidRPr="004B5C8D" w:rsidRDefault="003B7D5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9595E" wp14:editId="23165732">
                <wp:simplePos x="0" y="0"/>
                <wp:positionH relativeFrom="column">
                  <wp:posOffset>1635125</wp:posOffset>
                </wp:positionH>
                <wp:positionV relativeFrom="paragraph">
                  <wp:posOffset>313690</wp:posOffset>
                </wp:positionV>
                <wp:extent cx="3011805" cy="619125"/>
                <wp:effectExtent l="0" t="0" r="1714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FC3356" w14:textId="77777777" w:rsidR="00BC4862" w:rsidRPr="0040020F" w:rsidRDefault="00BC4862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674A50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F456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A464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122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8EF0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B996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DB59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173F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F5C5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B7D8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62B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11A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6207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9B2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A6A1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C81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8F63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EE48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5C1E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AB0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FC9D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40B3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1C1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F80C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14CD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2D7B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12B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42E3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16B5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C70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E171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C41B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5EA0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418E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D1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79DF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577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681C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F3F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C2CB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628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55FE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040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25F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65B9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8726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ECF8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780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F5B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BA16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EDEE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EB6F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2AAB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0A16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1C33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FE90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0341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0431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456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E5AB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F570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EA4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C147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055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06BE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B6C6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DF8B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F454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55AB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AD02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3B90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128E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F58D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4D7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3D1F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DBFF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F3ED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B3D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6F0A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E673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172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F4DD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D899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742F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E3A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49AC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707A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21DE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63E0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A3A7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5258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B7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A589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96F8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D9D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F45E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FD2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A714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BC3A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18C0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370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451D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9960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12BF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3B2B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0792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D75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219D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9980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DB05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6354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AC12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3C64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DE86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D021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A33C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5B32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BDA0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D208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835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28B6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F9FF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C2D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85E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A6E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6E9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6ABC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CFA6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2D38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BA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13EF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E1D4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A89E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DEAF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FF78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5E6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670A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0007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24B9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E32F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A9DE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C464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5771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B0E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2A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1FC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9EA3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FE58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F16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8E9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D538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E130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0F5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99C8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9FC0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B938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BDA3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427F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1DD9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2CCF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0DF6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52B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292A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8A8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0CC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E608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DA75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E8F9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314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EC7D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8E85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9F8E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2655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BDA5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5CA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A33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EE5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5A50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CF5A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DE20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F33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ADA1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A12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6816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4530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62C8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C468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DB56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3A7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8CC7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D878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A21F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8F76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C66D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5A44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0121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6AC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FE74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B528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EFC8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EE2C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3021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7569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68CE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9A0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FD40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980F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A9D3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1FA0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CDA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6A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4BFF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95E5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9A35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049F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5512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B58A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933E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172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EC83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8DA2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F3B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F992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C04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E640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4152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0919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1317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9C5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ABA8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EFF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72B8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2C4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FE8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4A51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1D1E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2461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B032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91BC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2C8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DF0D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71F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281B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B89D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8A58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6B51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CC4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A8AE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4A2F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FED7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908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523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F3C2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8071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851D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830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B96C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7D71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6C86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C0E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4D24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B27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800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0461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2E12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3AC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85B9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1825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635E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393E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E9F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18AA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528F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4E69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2EAE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FC3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933A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2DA2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AFBF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4E4F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43F2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AD34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BF5D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975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D38F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2FBA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F1A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57D9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3165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D7C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3CCF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EC70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97D0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21D9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B143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7330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1156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3E22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ACDD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CBD1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2953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83E7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6585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728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5B36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210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613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9532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CC0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D538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F001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6583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6BF0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E507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6EDE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409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F649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450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6B40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6D5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B10F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B489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17E2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5759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1449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5A38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3E0B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44BF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67D7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DC3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DBDA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6763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096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CB3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3C84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B53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39B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74B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27CE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3898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3F75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E3E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D775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2C6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532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4F8A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836F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2F2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303A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3A95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7EEE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7DBB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522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5F0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B86A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D53A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3688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1228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A197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4573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6F24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D307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F6C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444F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B1C5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F8E3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3B7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0BC9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4387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3E0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A807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2368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7B03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3329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5B0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27B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474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95D0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6718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E71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2C4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721B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8717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ADCA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4302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BD8F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3748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D765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6619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DE3C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B92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73F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4F02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1485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87B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A898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EF35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E34E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3552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9907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D0DA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5084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E92A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0A5B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6C7A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A576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043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1B26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267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8D03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BD3A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013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AF7B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1B61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78E5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A97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7073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03C9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5DE6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6DA8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44A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3F78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E41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491D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EEF9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757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E6ED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437D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3D61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C627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F015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7933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A924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FCC3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EB55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2BD7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077C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301B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9910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2340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79F0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FE25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E85E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187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78E6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38D7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B89F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D4CC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BF0F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90A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E6F4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4E4B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AA21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C6D0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47F7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C45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723C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7B90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C6A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F48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0317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B658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F35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98A3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B7BD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FB0D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50B8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C5A3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2196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9A3A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B5BF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755A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473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352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2D1E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F7C9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F071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372A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EC6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0275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220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C372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0442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6787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C347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8B76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4E06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55D2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6841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A859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AE1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E86A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1E0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573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F57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AAF1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F561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B837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3C99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E8F3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C9EC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7428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3D86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5BBD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8660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DB2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322D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FD1B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058D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21F8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5417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F7A03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3F98A2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9CFC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E7C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7EFF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75B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E827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5134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6168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EBB8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15C9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D5BB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043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089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3570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342A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3F2C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97AE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1250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619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0A0C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9C90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63D8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8607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E4B3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D4C7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A40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80BB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B2C4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2E1D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35FA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E71D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5436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129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8C83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9F2C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DF1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D180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D82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6D7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F67D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2B59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19DB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0063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F18B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716E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A38F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B482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5F8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1060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4849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3558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829D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E84F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F48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BC17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DAAD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4C39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730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541A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96A5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3F2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4CC6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C3A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57B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3C96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597F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7A85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592C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0ED2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B111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F7E7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FFC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F9BE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FD27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DC9D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966C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07D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AC7B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C7E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2D27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3EF2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D924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53A6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282D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7045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25C5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267A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2AC8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54E5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B4A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6137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A9F8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9A0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95B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0A49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A40A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2CC0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DD4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C1A0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47FD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C3C6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FE9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C7C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9AC5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5C3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A479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80F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8CE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A843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4081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AFA9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0834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DCA2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48B4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4686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AE8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A59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2790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091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DD7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AB11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D2EB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AECC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DFC7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61D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AD47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7D2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524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CA83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24CB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9FD8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35E9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3F5C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CF95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B757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AE32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D412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D65C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9D82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CE9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7626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B61A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1FC8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22D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7E17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693B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295E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2B90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4BAA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994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1A00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9B65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559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C2E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9FD4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AC32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154E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6656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0F0B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1C2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0DB1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5CFA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F04D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DE31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203D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EBD4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41D9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4C99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001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62CA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075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E2BD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8963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C85B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E8E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6E7A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607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7CEA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343A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272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5A5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C8AF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0663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929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6AF1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B1F6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DFF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7071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C781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C1D2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BBB8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AD39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7C65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4791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99EA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816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1B34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364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333C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9761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7736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66B6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75A3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1117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B676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DABA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39E5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37BB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137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258A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32E4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7B6B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E874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C5B5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68C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30C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3E5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32D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B688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961B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A046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CA38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4F3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7010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29E9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FE8B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30CB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F413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9DF1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DF0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0AEA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C71B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7476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E091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4C2C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CB7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27A8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B2B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571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91F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EC2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5B02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563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5775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4D54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A499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9E9D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FDB2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AC50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E17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211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02DA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126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6F39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0F8B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5469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6AA4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3A63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1527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99C8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BA00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A94B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138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DDAD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43F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D92C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8600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CC6A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302C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324D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CFEE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02BF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8BAE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BA74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1814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E218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D374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2224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E459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C7C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4DFA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A01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E0C3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A26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288C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A035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2791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FCE6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A2F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975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9378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903F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DB3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1B6F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9F51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0BF1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2B25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49F4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43B4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80BE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18AB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86DB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485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DFD0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F71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9B1E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923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1675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B7F1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C034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AF94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DBED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3FDE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53DA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04C4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054C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58F9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414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3D83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E053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F663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51D9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06F3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C359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5DFF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230E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F261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91B9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8E97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83A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F85F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7BEF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9D18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C34E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9C2C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6633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D689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7890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3CB2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234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D49B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53A5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0542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D86A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77D4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EEB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71A7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2BF0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B4E7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2638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5403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13C7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EAE2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0653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BF05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399D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4AE1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AA73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D3E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1426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1B28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DDAA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F27B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928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3ED0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DF1D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701D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35CC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3B2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4D37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49D7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D70E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4D91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DD0F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9AF8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3EFC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59CC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FEBC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8E71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A5B4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429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925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ED6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9640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609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E898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21B9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EB4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EDE5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8AB9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0852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512F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9E9E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21ED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606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604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CE3D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213E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51C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A69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70AF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FBFE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56A9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B0BC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265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3247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DA98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0CD3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1FCD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159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F9F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C099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BCCE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4B26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21E3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332A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AFF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5E73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7540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289B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ED10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AF93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B632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C5DE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ECD3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779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439B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B1D5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649B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092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C5BE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2CB4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18DE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2144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4C66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0E54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DAE4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8294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96B2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5CEF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40A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2C41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D8A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3711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AA65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0BBB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1C37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B8F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DAA8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FAC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CEC0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0A3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201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B88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6E7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0E9A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3FAE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0B33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8D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EB15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AD16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734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7AC8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7311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6635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88C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CFA1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7310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256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F9F6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6221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A73D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01CB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F38C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5E0F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96C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01FD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5EFB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DB26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4E43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6DC8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C2B3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34E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D023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EB7E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589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6A36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4C1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511D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DB42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9C32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49B9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5D75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801C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D3D8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1B6A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D2EE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2625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318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5994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A024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A5AC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DD4E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0DB1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327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FBC3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473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A26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A953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F2DD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322E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3A2159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301E39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A34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C1FB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D8E3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C60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F076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FE11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FC78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B26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BE4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08A2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5DA1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1BC0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974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B9D2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0C4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16B2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C466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A223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2882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10C5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0DD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C8FD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B7C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96AF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A9C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85DC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7ACB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E154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68C5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6FB0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E353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14E3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5AD7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1ACF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0AB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99D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B252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39B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182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D149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07FD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9250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1DD2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E95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49C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8214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47A0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F816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5F6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5790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4F17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51E2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7000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CC0E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587F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2FEB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6302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5569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CEAE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14BD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AEE9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4A15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3197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8E1C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E88F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9F0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DE3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6BCA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3224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A797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D91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725B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3BC0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5788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18F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891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7A77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41D6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C20F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EBDA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2215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CDC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F5B3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E61C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D6E1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6F6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3F00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040F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CA5D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70C6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7CB4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36F0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AC7C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1F07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61A7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61C9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7D4F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6A7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44B6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63E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3C69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A8A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B1FE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6D73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F98E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07C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1E53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8668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70CD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8300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AFD8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07EB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945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4389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08ED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9C5D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BBC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2BB1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2B1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9CEA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ED61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C2A9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DFCB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8F6B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235A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579A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CABD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C1B5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F4C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FC0A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31DB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AE2E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28E9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9AA7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248F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93EA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9B51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8575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FE4B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B289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091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08F3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141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C541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7C9B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8F3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45D5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2016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1247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4FFD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C30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B7CA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D910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55AD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F5BE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8F06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E89B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B3E1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DB9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4075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DBEF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7560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0520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C7D3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94C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C4C0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8B6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5BE8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0449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7C1F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E1BF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8DF3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BC58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8A94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58D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EE66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DD7F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7617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671B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9D16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7C0D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AE7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BA0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4359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AAA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27CA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9124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2DBC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854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F62E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6D09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233C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CADA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23F7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DEE9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A329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8587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C81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F044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7402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8F1E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8CCA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33F1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B1FE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8891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45C0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02FA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6035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FAEB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303F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FC96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1CF4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DEED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4D73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429D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A995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D195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67B4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7675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89D1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EC4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455E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E4E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1F65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764A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1893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D58C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6FDF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CC2E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2AEE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00B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3E0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0B9D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A9D7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BBC4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77CF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5C20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4DF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DC34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C701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91F0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09C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370E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2AA6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778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9BC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00BC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4907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BDF0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CFEA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4BB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8A0A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CF16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AF5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DFE9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0BAB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2EB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0983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04C6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4FED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5DEA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FC01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E018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0D87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1B9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530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EDB6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8BC8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9F1A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D3DE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0D83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8A9D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D463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F0FE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5F28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A06C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71E2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1969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020F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50F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92D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D47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C62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05C5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1D3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DC4C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6C81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B318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E1F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9FCC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82F3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CE5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F59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E684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74B0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A903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3BE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A52F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21F4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A172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BB70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E95E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ECFC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9242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FB6D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A547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BB9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BBBA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ECDC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1AE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2F6A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22D0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AAD3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904B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15D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8B36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B12D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305A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1BE2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BEC4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902F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6C01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D7A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95CB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AFF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BBB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7AF1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89A3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459F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0608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7B97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6086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17B6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B5CB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5DE1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A861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A7B5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0CC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40A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3F7A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50B7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8A4C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9383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2039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33C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4525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A83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49D2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2C47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CD33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FEC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50DA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DAC6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0694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8858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C6EE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B5D6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ED96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33C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F18B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75CB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FD07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195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E066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C479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832E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A77E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7B8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61A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97E8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C225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1CA8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67C8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7DDF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E355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60B1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7EF0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EE7E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7902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55D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67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CE1D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4DD0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F14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D7DA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D9E1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A0D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5AB8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77DC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5DF6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99F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3136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EF2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B300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8C4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F685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68E0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80AE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A615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9EB7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F3AB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0293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DA2D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0495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E574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B80C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B2ED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5773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F701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0B97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B5F3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4F18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5C5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15B0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241F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E0A1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BB0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8EC6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52E7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90B6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AF22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DB04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3C5A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59D8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D7BC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4CB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AC81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F64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D6B9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4E7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78CC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C4D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55B3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E320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59ED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F474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34E9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907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C134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08E3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106C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1F57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67AE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9B8B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54C8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AB7D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FEBF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F29A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2973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44BF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7642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D173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59E8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41EA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DE91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8516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AE4D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EC51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07F7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92D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3176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AE44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7F95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9E7E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79B7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8187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33AB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3F3D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1EAF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35F7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6A8D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C314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E646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273F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B6FF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A38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965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0D25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5C12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3C90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883B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6B35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F771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C986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2693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FC40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3D4A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5C5A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15A2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8FD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E90C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A261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825C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2A9D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5E2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5C8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1BA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9F8A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7FDE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7D38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E0FF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118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CA9B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C896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4AB2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B3ED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BD9D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3F31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57E8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7CA8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680000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76D503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F9D6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AE00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5A8F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47D2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5882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8FEE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CB12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A250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FE3F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632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8AB7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9D53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A97B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F94C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07D2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317B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4E14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83DE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06F0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4662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4290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ABB2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FB84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1776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3174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3F5F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44BC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02E4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F313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41B9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177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0A40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67E7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FE6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A263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DC5F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4122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D0C4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0C2D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314E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AB40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E435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B19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4097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07DD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5A7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B91A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4A95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5BA0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2831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FB0D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431C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AB60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B45E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9AC5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AA8B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BA3C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99F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31F7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F165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95A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AB4E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F5C4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301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D05F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FA25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B1F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4321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661C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5F51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D606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B4DE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CC74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9FAD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D47E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FD81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7003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366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80C6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AA6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F3FC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1CC3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7B7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FD5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BF16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C813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9CC7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A73A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6B25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FB2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E36A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7C57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37A7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1F97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0326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D858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D96F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244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4BD3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0322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5DE5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3D68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E9B0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3165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06E1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2D4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CF3D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7122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4FDC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CCBF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E6E6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1C09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AE14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5E6D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315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B598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97F5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AD7A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ADE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7BE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4DC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40EB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9BEA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88FC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3B2D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422E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104B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3295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AC1D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F36A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54E4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D4E4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617D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0DE0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F05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5C4A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A881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456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0173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B998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25B2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36D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C461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D6F5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9851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6A96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2CB9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272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5738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E7B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92A4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C6E7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B5FC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A107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99A0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B4C8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F4C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7F6B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5DA7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FEA2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A93B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6382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91CE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A9D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BE7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EB44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3CC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A7A4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6843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E01E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0DBE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61BF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57B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A272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1341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CB91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A6D8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DD8E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BE6A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270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C87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9B22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8820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59AC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46A0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86E2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A575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ABB9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ABA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B23A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6C5B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0BA0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0894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23A0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E213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158F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32A5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15D6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C7BB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71B8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BA56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9FA9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495A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A69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1130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85FE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84F6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F401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E4AA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B50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3A20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F6FB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1C28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5195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E98D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D645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2CAF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836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5BA8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608C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50D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D466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6859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2F0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38BC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A6DB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43B2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15A0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C24D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2C2D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EB1C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B2B7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3643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B721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318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3C6E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7273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BE35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042D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57FB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512D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15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8DE2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444B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3BE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D45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195C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0D93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D266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AB87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8724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851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510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11F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052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B23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C122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4B03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D9F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854D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097F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6CB4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5B47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C49C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AFCB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1019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A4FC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83DE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0D08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01DE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C4CC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52F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63B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37C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7A03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DC2E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022C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5F8C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9E6F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279F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102F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ED71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4FE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2592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7DE3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901F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1EB5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2DB9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452B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2F7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C3DE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42E5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FDC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796E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482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57AF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05A6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E21E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C1A1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666C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6ECD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D4EA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3D67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B24D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66FD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25D3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1DF2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F40B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6724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0320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894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392A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647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C75B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0D76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756C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898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3AF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8831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D952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3B59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E123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1F8F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D129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31BA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D3CB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A83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C40D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F3E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404F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3DCD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2B5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08E3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4AE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87DD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4151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D6D7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0D55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A143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B607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4E51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A8AB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41A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09E6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CF93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4E0E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C6B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C4CC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F111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4432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6164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4C8B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EC6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516D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EAE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0A58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275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8811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1551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8F1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9FE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EFDF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61B1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ACD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DDB7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DF2C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C66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216B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33D9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3833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21F9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6276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FEC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0FA6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79BE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948A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1E0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917A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0C36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9E53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05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0ABC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E2A7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3066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E204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C70F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B18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01C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540C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72F2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CF66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8E1A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9DFC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DA59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B135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6A9F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80F4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3C56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C7D5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5CA0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F6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6B0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3044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E5D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F240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9F12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8C34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C090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6C91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0DDF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519B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AD1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C7F6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44B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3B90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1DB7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2589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66A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F033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ED91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E660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2BF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77D3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0559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4E4B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C14D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C531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2B8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9AB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AE3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815F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4318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0BDE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57CF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B68E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8E9C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257B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F01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C5C2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BC45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D4D2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9E19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34F4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90C8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6D2D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64B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FE3A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02C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4A45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66C8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9B2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EB7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3DC9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653C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DE4F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A626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1E28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C3E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D628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EF62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A3AF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8185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E6F3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2B26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589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219C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EFC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844A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321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AA4E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9096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EC73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29B5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1C49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ACB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5F5F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603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4D0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81C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CB5D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4A1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677D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58E9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F5C8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0956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3E84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6F20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40EE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1A15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C1F8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755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3BC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E9B7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2319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9E92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68AB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7AA3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E5F9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6E1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955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D3C5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3CCD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A8B3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041A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6733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1D9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A3B8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DCD0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0C6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04DB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B3D21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2344D4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9A52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5904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0C9C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D6E3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EBA8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AFAE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18D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4E7A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C353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6B8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F2B8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AF8B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8722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42D4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D94A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0627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216F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AE5C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1E9F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E6EE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470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FAFA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5F68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2F5A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BE5E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43E7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99C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95AD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D0A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C7AD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5631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BF81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CC2A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90A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2F7A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7411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CE40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7CBD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7D70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751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E9A9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0AC6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6C64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556F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254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C1ED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315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21D8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85CD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BB4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E18A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8198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961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ACA0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A342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29E6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75C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EFA0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FD53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D1A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7EEA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E72E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85C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422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CB3D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FEC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224C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E10A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5351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761E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87BB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2DCC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54D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445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3DD6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817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68CC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7792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4C1D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2713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2416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758B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6860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4879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B56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D810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0B6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3102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4347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2D45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E02B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E35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1680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463E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DE7D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84B3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D674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4BF6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31D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D511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1769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30FF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D8FD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899A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020E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0301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4CF6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8AA9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A5B8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A1D4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73E2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C9AD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213C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2D16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BCFC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EA9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6731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E931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1562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6D57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C743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8115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31C6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3E9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46B2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4689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1835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C56C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F1EA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319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3FF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D1CB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13B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0BAC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DDC5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FD6C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4AB9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A8B4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21A1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4A7A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5B2E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0502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D87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A839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A137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D963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B940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F84A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4069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2D24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EBCB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E669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5B30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A32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6086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09B6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B7F4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383C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8AF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BBDB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FD5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F0C6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F5CE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AF9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E33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588A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6AC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D9DC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E856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39D7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1CDF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B389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BC27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3E28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B0CF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17A7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0DB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3619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830B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6147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0A4F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A002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9E39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1AAF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D359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146D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B8D1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3B1F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3AF7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23B6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2919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BBE9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FB8C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4CF9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FD7D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D267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D08F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255A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FBD1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B155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3B37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E020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5E14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318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3062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4C40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58ED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6E4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9CC4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3328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B3A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F024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DB3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BBF1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D5E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66E3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2144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495B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4A75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37F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94A8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A21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ABE3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3096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05A1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1E7B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64ED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05D5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A10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8B6F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40C0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3874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E168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755A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17A9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CF65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2E8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3E2D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5A85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C17C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CCB9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077C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40C5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F2CC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ABA7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38C9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9CEB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11D2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D4E2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07E8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6A7E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781D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0CEC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E1B1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7660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517E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6D7D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8435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1691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C98C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3145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FCF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DEB9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72B5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BB64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FFDD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F9E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D756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1E2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9241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7D6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DC5A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841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367E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A0D3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CEEF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C3D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9D3C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2D44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AE02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DA6F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1C25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E141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A9AD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721A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6A15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D57C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4E4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BDE9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B0AA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8BC6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50E6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838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6583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AF6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7577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67CE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7A65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87DA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E546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D074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0D68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804F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72E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1105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176C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9EB0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DC6B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0C6F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1C04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D4B4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223D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A446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3448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E1A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E850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6105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1F3B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2B5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E77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754E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44DA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71A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1975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AFAD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A22B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7464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33D1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F96D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E00D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6D3A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602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797D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DFC5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A233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9DDB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EF85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D4F2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55D8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CE2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4041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C44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79ED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9560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96D3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6B7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F5B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6D6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1DEA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AA7F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E171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BDCA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11E7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1B8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091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AFC7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8BB9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46D7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CA0B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2474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8951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1946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235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BF29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550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43D4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2D0D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7B98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91C1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B6DD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64DB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494A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C7B2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2906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EFBC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16EA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35C4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BFE0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21E5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621B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CCD9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95D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898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DA20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036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0517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7632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831B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078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0D2B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4271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12B1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3765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498A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642A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AFE6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234D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6D6B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BEEA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4744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21FA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A480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D391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80F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9CE4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ED45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E58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E267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9B61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F10B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DA5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CC90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D860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EA77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E7A4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9B68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00EE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CA1E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06E6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C2C3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DE98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8822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A110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F089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7CC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D655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691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691E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C48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0E86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48A7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5AE6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3854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1122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5EE0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DE70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2E0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F4B2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64BB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6B6C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2990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89AD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E05D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8B85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7448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0B7C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B7F5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70D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E0D5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6608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3C9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5DEA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F0BF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F5D2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93AF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BB9F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EFA3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6B6E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7810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27AF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7657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1568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5F0D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592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0C8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721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0E7C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462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0C6D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FC8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7F05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1309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735E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01AB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1232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216F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7D0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9551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5BE7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DD9F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307C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1219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6AA1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426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FBDC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4EF0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79F6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F4F4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5BDF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A869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DE2E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99CE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86FD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B7BB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A565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2671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D61C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17C4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DC91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C1A0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4301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8F70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5A2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9936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CD2A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D665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0BF7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3087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DCEE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C46F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03B053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6C9027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796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7470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084B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4256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0459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E4D3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9193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D4D8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599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88E0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0EAB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E82A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C48E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A1AF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E607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C76B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817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8C9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3655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8231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86F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BD95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1BF6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B72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29EB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3F32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AF3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AE2F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51F2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C59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F5C2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37D5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02BE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5294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383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69FF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7BC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7FC4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9F0C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B5E7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7052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16E1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E857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7E9E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818B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CAB0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E753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8D73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A4A6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597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FEF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2DEE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18C7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9C80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E85F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5BB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532A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F67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FB7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8F5B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C1D8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A84B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74C5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D008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DF95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74B5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6CFB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F9A1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A79F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A548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E6A6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9262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E31C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C6F9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6B57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1A74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FAD1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417F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B95B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A9C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259E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4EB6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2D6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B55D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D71B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42E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9757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0E4F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6C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1B9C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4220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EDE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DA5B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FEC5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F20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1199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4493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D3CA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FBA0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4A37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378F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9108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0744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D7A5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ECF6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884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AEEF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33F4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38CE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E02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84EE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BE93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1AFD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203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B8D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C2F6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1C9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0C7C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0892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80E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7806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9173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101F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952E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36AB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562A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ADEF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CDB8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305E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B139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BE1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3DE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7E8E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255B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2264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6DC2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D9BF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8142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E52B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EE6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483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1242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962B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17DF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D3D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865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5875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93D9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1185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48E0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CBF7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216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79BD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5A3D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03FF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7593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BAB3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8F26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003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198F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A05F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76EB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A8F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E01C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773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CB71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CE0C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C80B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658E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0606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34F8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3BA9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E43E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3891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39A6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BAA0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B297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7307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03A4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307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CBD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FD4E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B6C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4374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E83A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0D9B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1764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7458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B7B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7E0E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541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BD68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6A30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E4C8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DE3D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ED3B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0C69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3595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BFAD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7339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7092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B4E7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3147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4AD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0A19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E6E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6C65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76AD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BF4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4FB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A18B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FA5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6943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3E3AC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6234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9403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458C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2313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5A6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BD11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4458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FB37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8DA4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F59B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35F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5A19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802A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ECE5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1AD8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EE48E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6FCE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5816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5825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AD09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4E4E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3758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5B73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AD7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0C1D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DF48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E055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43AA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01E7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0B74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7521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9580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6164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5E4A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6B84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B909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BBF9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6F5A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E823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9667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773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F39C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CF75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0DC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80EF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601F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B24B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0A49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BC34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38CA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CFDD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6685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08A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6CB4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4503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9AEA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1C22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63A8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4795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4D97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AF78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B40C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62FE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C993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993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CFD7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846A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064B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940B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9064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F6A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4D81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72FB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1F45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AB2D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FD31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598B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3D11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C48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FF84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7F6F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E616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0312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1CB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59D0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A7DE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13C5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7CC2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4226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D54B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CF65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795A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92AC8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0CB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3F4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C366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579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C0D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A1F4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3EEF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6F8C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0A7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1747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24A4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CBF7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EE22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9B52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B83B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DE28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D659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3D38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9FBB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F3C7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360C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8DE9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5512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44E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76BD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4B6B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698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C2EA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B042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3BA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116A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C04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8824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DA72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5A7E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AF80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E51E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DEB1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5A95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3283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8EF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5EFF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80AE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A8ED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BA2E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9F373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1601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5051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4C78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BD6B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39B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FE55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26C6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A714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C675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8E18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CD2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710C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2CD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8A31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97F1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0580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158B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A63F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E64A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161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BAF7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B70E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C635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0DE7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6DA5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7C50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3870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3EF7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A4BA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8AE3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AF8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56E3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6825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6BFE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1119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0099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0844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37BE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5A49C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1ABD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F662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1A9F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7224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FD09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53D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FCB8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4A29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26E0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834A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C4CF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6393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2B0E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EB24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E52B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BD13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A226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B3EE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D960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5366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826B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5F90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33C9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4D6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3E0E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C81D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1FFA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C8ED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47C3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3480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4269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DEBA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A371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526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BE3A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D330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EECE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8380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E3BF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3677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9DE4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5FB9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4A4D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9D98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029B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04AD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775F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9E00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0D4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2E0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D956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E1B5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F721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BEA3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A21E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76D3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9253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A4DA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884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E701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4268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B46F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1651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4F98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9295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9016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B80F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3AC0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00E4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5B69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6B6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709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608B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CE30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2ED6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F95A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2431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2CE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3DB0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AB2F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37C1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FB17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B87A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4CB2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693E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9C32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555F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3FB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EBB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AB4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C25B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4571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72C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085D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6D1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281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7F59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A001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5F2E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79A0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0FE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0697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EED7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DC86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0FFD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8CB5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332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7C53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AA14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253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D2CF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5EC9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1EC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BDDA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FBB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7F4F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1363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D6FD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BFBCF4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25C091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9C3E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07B6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EB70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3605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753F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2307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F1D1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FEED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D7CA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857F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7237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D339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5BF7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435C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470B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23E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4386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8F38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778B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1E31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6311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AC12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58CF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3D9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94FB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7E87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26B9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9CEE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68AF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2276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2630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137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A4D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00C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2DA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7A7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2CDF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8E96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4354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0714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481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0945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A9C7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490F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6C1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59D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CEBD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5643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6FBF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DCA3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7FC3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88FE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9658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CCD3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DAC2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654D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4E57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73D4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A0D4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F914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9ADF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6FD5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6AE6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2351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FC8D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CE3E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4CE2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A469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6B38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5802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7039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4C8B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9DA3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9D05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DF6D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A73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9B54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0633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F876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E69E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986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AF39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3B336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3026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3091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4D67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8B74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1191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19CA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6E46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A350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5AFC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996E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2459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9373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C815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DE34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94CD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9FE4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1E7E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F3D1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AF36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BA6F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4486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E1BD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A21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164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12F5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7293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82BA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4A8F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7708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8016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E3B3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73C6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9909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01DD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A08B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0E22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5DEE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9D3F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8A8B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2522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B72F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B4D9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0518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80A5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CF1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7752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AB43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3887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970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1266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0FC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DC3C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FFCC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512F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9963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8634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89248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4A54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85C7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375C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F587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6D9C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28BD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F42B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4669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5039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AF84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8142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E113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A498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7E9B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21F04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0C74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DAFA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C5DB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6F59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D12B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8E0A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FF6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ED76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EF1C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3656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FAD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02C8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D1D5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FD24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78D5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9D25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B190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0915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B57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B313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F78E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2624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43CC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1634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E1C3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1972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4DD29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3B1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126D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EFF2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240A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BC26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1B58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1566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E8D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5524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5DBE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59F8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9D05E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85C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05C9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1E84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C33D2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CB3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5D0A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74AC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FC03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3022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A181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F5B4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12F9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FA12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A9FC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462C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3485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F786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E221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3269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1943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3C02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498B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72DC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8987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0AB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31FD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E5DA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ED4C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9E80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A2E2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CE19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507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DDB6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A1C3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E403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6156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331A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97B0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4874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9FA8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175D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5991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3EAD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8C06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DA4D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DB20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713C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3545C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C2D8E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0903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69C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5BB8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C183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DBDB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8603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4B19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2C45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6675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B8E1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AA94B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17E1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3223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99C2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D4C0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F139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3C2A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41FF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0598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AE89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EAFE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43CE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56DC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55CA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4A67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6FFA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F92C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1A53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01F1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A9D8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DCC4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783A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71B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B95D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3BD9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09C3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97B3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D5C4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E8E03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EEBD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EBAC8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7C3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122F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AF45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0CBC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A902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E1F1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0BC5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A1D1B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F85C7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00E1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D9DC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F1D0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D3BC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E336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F6F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2D10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CD9D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BB0B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5716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61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B0F1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3635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9D19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F743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E75E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212C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A275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7A57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7E65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F610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BA5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66FA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2C2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47E7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812A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4CF1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E135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BAF3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24FF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626F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662F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4A92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E744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4A86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1B20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AE7B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827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4CFE4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89E9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DB99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A6DF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E48F0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F7A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F19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3055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4199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B965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83E0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4036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88C7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5538E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7451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5C11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2104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BA87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F4AC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8105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B7B3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6293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BCC0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703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83DC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A954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1954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CCCB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A070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11D0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8480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3CA6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C9AA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D95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8252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9478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B23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C33C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EB0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BAD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D2A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F79E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845C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D637C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27FC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1767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ED63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1C2F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557B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60D8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6580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0166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B60A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C52B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11812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941F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9271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170F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C659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58E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13B5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37B9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E323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D26D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B439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12E7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5053B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A84D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A2AC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B00F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46B7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E7CC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8EBF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64669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C19E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EE66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E577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16F7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13D9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9095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CEFE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06AD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464C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F522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4347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1B611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690D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3B50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8513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5A8F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DFB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B77F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B55F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C6F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361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655E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D960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4F25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4DA3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7976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88E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21BE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A177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833E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0583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821D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AB3C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386F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2C33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D17C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B116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BC57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7E4F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2BA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B2CD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04BA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B36A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1B2D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B3CB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A2C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173EC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3D17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56E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6A65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B1BF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1E301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278F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AC09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F7A1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0B8E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9DE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8F24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83A3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25C1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7DFA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08DC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EE01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C299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93D6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9B6B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73B8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11E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70FB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6D2DF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8986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FD46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89F2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31F5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9117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51D2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FE81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B4892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3FE46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E48D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04D8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E66B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B4F5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4161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3D0D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37D5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075C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821B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7CD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2075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407C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06C47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AC77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79FA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90C7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324D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CA0A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00EB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48E7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E1CD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856B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82BB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5669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2113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F7CB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52980B" w14:textId="77777777" w:rsidR="00BC4862" w:rsidRDefault="00BC4862" w:rsidP="00B9195A">
                            <w:pPr>
                              <w:pStyle w:val="ps1Char"/>
                            </w:pPr>
                          </w:p>
                          <w:p w14:paraId="169FC1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D4ED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A711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5A0D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BEB3C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028A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96306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CAC8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8989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6DCA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FC5F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E543D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883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82B0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A936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989F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337C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2ED4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8C1E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713C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1EED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886A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5E6E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B8A40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78A5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80C2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A0EC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8C70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B998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09A7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6A948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D051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D0119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3FD6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0199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6742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5E2F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4F9F0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3BA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FA25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B336C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4A18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9A27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F8027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30C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8A68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DE52D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1C0E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7606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BE133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F6C8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A47B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2A3C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4D7C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A5C8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0F50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9A15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28F6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7D5F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6BD244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265A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7C8A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C7EF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3374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0CEA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8B01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C8C0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7E22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EE06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6BD2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6C03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DCE9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E8B1D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FC56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8CB0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58FF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57F41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3AF42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B4B2E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3F95F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6812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99703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72DA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2315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FDFE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0D53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B5D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2AAC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2F914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E583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03C0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F7ADB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112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BE1A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16ED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A08A2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E1D7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0343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3A6C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5FFC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6A84F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7B32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4A32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7F32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C55E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CD91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DEB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471A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CA74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D193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0D90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77C9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7C2D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E369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511F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2960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5F3E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FA76A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A7AA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31DC6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E229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5A11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5997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612D4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65F9D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2F5FD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7D6D5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D864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84BD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57FD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B7C7C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78C4B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2042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96B4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994BA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F83BF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21DEC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6B72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10763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9306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5BE8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801D69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1D9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561A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4193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BFD5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789EC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6F81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C8AD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B992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397E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C71C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954D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B9C3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8C7A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4B45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C43B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304B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BF21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6D91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82A8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880E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A3D4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1B13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BC854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5221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E4BF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841C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5245A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462B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BF3103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C241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551A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DE4F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AF85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963C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9A5E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2904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9DDF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9A55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D67EC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CB895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5FB2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4278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0959C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C5CB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1C239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F60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83801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D58D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C98D8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835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F688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D1C3D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52E5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2FA4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B56E5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572E4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96A9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F8AD9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2930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31087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01ED5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F693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8096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18BA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B4E3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785D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9FD6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AFD2D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D407D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3CA2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39F1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3E6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CDF7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8FC9B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39776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A748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8977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B8C6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B182F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FB366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629EA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6D3D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EF09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451BB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8F751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8C24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6651E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6149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4EEA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7BBA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A0A41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C4A6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2FB9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F68F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D934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CCF24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773CE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690D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2DBF6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143E4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6A56F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B62F1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38A9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BCCD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1512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7FDA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FEB1B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5218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144D0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DAD6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6CCD0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0354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E09C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DD904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F50B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B6A7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46A9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DBFF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F0F2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98C2D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7755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2AF1B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87469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AC755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51E339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AE0F6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91E3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D7FD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9A9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4C438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C812A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812EE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F0DB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324A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5C03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0292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CD09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E463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0D477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FA2C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8200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74EA5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268A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A3D7E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9FBCA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15EC0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0C7E5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57B97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73706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AC45F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805A63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C68B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EB79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A1D5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985CF4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D6E9DD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AAAF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0B67E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9E20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5A33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6AE4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D7511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4E3B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437E3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4E8C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8144B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2366B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BCCA9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B3FA7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9D67D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A5D2F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9B0D1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532B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B3651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3A79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46261A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D488D3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5D8E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4308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AAF8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713430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FECA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1A930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BC94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79B677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FDD51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92D6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3239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E3446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C4113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D43C4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1826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8E13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B67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E7684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98ECA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BB694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C1D15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97B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15C8F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6FAD24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F62F73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2B3D7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5EF2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D78276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8B5B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33BEE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22E98E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AD98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B425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21DF0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760F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3B649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8E45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0481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E9A5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71C13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80DC1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2BCB56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873C5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233B0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9CA92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1211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3D62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FBB9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FD003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2FF2A3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030B7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9DAE6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BF731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B058B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C4705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995E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BE9C6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82A37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C4C3D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99B27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03778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1568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F5C15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A8F3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8009C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10477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3710E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4FDE3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A0C2D6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37CC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7A08D7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5F49F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A59D1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8847B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33C81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390E6F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F950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9E5FE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D121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008D1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B30882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E4759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7F325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BBE8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E0256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508653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E20E09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554F0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6C7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9E00CD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3591BF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92FC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DDD057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328B38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B7B11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B644A2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17D0F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CF86C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72C18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E7769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193CA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39E62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53F6B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D0D73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80B9A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043117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80127B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F5D877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24022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A7480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60FE0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DFE898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EE7C8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2BE5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F20158D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CE7B0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F65E09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265BD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42582A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11C53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AC8921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B989F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6C96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08DEE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F5C8BD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C6D0F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EBC5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6079A4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CB581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A27E72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7DC3318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5A0C4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399D07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EDE62C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80636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7345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D3C72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30DA98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2E2FB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CEA0A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B0FDF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60B892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3988AC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E10112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96F462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CE44F5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C3B2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B28D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F8A08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832A3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C66E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C7789E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0F19BA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FED864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6450A2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1A2D15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E45840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BE67AF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40978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A4F8ED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26F10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5FA1C4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71B64C5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0F5D45F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1E135A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D3115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74E1F9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B1F830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2F392B1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54F6BA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2E1362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E7BC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948B25C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4EF457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A48E27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924A8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E6E80D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050D90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8A281C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D58F3B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88AF0E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65488896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AACC4F3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410C6BAE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48BBE0B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0065894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1E810287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564AC9F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0E31CE50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27C4898A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39DD28A2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  <w:p w14:paraId="746C9CD9" w14:textId="77777777" w:rsidR="00BC4862" w:rsidRPr="0002388B" w:rsidRDefault="00BC4862" w:rsidP="00B9195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128.75pt;margin-top:24.7pt;width:237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BC4862" w:rsidRPr="0040020F" w:rsidRDefault="00BC4862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  <w:p w:rsidR="00BC4862" w:rsidRPr="0002388B" w:rsidRDefault="00BC4862" w:rsidP="00B9195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990"/>
      </w:tblGrid>
      <w:tr w:rsidR="009B1CAD" w:rsidRPr="00FC5969" w14:paraId="52090ADB" w14:textId="77777777" w:rsidTr="00420B90">
        <w:trPr>
          <w:trHeight w:val="307"/>
        </w:trPr>
        <w:tc>
          <w:tcPr>
            <w:tcW w:w="5670" w:type="dxa"/>
          </w:tcPr>
          <w:p w14:paraId="1E452032" w14:textId="77777777" w:rsidR="009B1CAD" w:rsidRPr="00B9195A" w:rsidRDefault="009C6213" w:rsidP="00BC4862">
            <w:pPr>
              <w:pStyle w:val="ps1Cha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lastRenderedPageBreak/>
              <w:t>الارشاد المدرسي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5CF0E8CB" w14:textId="77777777" w:rsidR="009B1CAD" w:rsidRPr="004B5C8D" w:rsidRDefault="009B1CAD" w:rsidP="009B1CAD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990" w:type="dxa"/>
            <w:vAlign w:val="center"/>
          </w:tcPr>
          <w:p w14:paraId="211F8A4A" w14:textId="77777777"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 w:type="page"/>
            </w:r>
            <w:r w:rsidR="00BE1A4D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</w:tr>
      <w:tr w:rsidR="009B1CAD" w:rsidRPr="00FC5969" w14:paraId="13ECB0FE" w14:textId="77777777" w:rsidTr="00420B90">
        <w:trPr>
          <w:trHeight w:val="307"/>
        </w:trPr>
        <w:tc>
          <w:tcPr>
            <w:tcW w:w="5670" w:type="dxa"/>
          </w:tcPr>
          <w:p w14:paraId="3FF24275" w14:textId="77777777" w:rsidR="009B1CAD" w:rsidRPr="00B9195A" w:rsidRDefault="00FD42C5" w:rsidP="00F82874">
            <w:pPr>
              <w:pStyle w:val="ps1Char"/>
              <w:rPr>
                <w:rFonts w:cs="Simplified Arabic"/>
              </w:rPr>
            </w:pPr>
            <w:r>
              <w:rPr>
                <w:rFonts w:cs="Simplified Arabic"/>
              </w:rPr>
              <w:t>0805431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BEC669C" w14:textId="77777777" w:rsidR="009B1CAD" w:rsidRPr="004B5C8D" w:rsidRDefault="009B1CAD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990" w:type="dxa"/>
            <w:vAlign w:val="center"/>
          </w:tcPr>
          <w:p w14:paraId="47293BEC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</w:tr>
      <w:tr w:rsidR="009B1CAD" w:rsidRPr="00FC5969" w14:paraId="18C26201" w14:textId="77777777" w:rsidTr="00420B90">
        <w:trPr>
          <w:trHeight w:val="307"/>
        </w:trPr>
        <w:tc>
          <w:tcPr>
            <w:tcW w:w="5670" w:type="dxa"/>
          </w:tcPr>
          <w:p w14:paraId="7A4EB518" w14:textId="77777777" w:rsidR="009B1CAD" w:rsidRPr="00B9195A" w:rsidRDefault="00F82874" w:rsidP="00B9195A">
            <w:pPr>
              <w:pStyle w:val="ps1Char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38865C18" w14:textId="77777777" w:rsidR="009B1CAD" w:rsidRPr="00B9195A" w:rsidRDefault="009B1CAD" w:rsidP="00B9195A">
            <w:pPr>
              <w:pStyle w:val="ps1Char"/>
              <w:rPr>
                <w:rFonts w:cs="Simplified Arabic"/>
              </w:rPr>
            </w:pPr>
            <w:r w:rsidRPr="00B9195A">
              <w:rPr>
                <w:rFonts w:cs="Simplified Arabic"/>
                <w:rtl/>
              </w:rPr>
              <w:t>الساعات المعتمدة (</w:t>
            </w:r>
            <w:proofErr w:type="spellStart"/>
            <w:proofErr w:type="gramStart"/>
            <w:r w:rsidRPr="00B9195A">
              <w:rPr>
                <w:rFonts w:cs="Simplified Arabic"/>
                <w:rtl/>
              </w:rPr>
              <w:t>نظري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،عملي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proofErr w:type="spellEnd"/>
            <w:proofErr w:type="gramEnd"/>
            <w:r w:rsidRPr="00B9195A">
              <w:rPr>
                <w:rFonts w:cs="Simplified Arabic"/>
                <w:rtl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1587E0A9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</w:tr>
      <w:tr w:rsidR="009B1CAD" w:rsidRPr="00FC5969" w14:paraId="12F754C6" w14:textId="77777777" w:rsidTr="00420B90">
        <w:trPr>
          <w:trHeight w:val="307"/>
        </w:trPr>
        <w:tc>
          <w:tcPr>
            <w:tcW w:w="5670" w:type="dxa"/>
          </w:tcPr>
          <w:p w14:paraId="74367316" w14:textId="77777777" w:rsidR="009B1CAD" w:rsidRPr="00B9195A" w:rsidRDefault="00F82874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67EA1212" w14:textId="77777777" w:rsidR="009B1CAD" w:rsidRPr="00B9195A" w:rsidRDefault="00980C02" w:rsidP="00B9195A">
            <w:pPr>
              <w:pStyle w:val="ps1Char"/>
              <w:rPr>
                <w:rFonts w:cs="Simplified Arabic"/>
              </w:rPr>
            </w:pPr>
            <w:r w:rsidRPr="00B9195A">
              <w:rPr>
                <w:rFonts w:cs="Simplified Arabic"/>
                <w:rtl/>
              </w:rPr>
              <w:t>الساعات الفعلية (نظري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، عملي</w:t>
            </w:r>
            <w:r w:rsidR="00B83070" w:rsidRPr="00B9195A">
              <w:rPr>
                <w:rFonts w:cs="Simplified Arabic" w:hint="cs"/>
                <w:rtl/>
              </w:rPr>
              <w:t>ة</w:t>
            </w:r>
            <w:r w:rsidRPr="00B9195A">
              <w:rPr>
                <w:rFonts w:cs="Simplified Arabic"/>
                <w:rtl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19C418C7" w14:textId="77777777" w:rsidR="009B1CAD" w:rsidRPr="00FC5969" w:rsidRDefault="009B1CA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B1CAD" w:rsidRPr="00FC5969" w14:paraId="1C0A45E4" w14:textId="77777777" w:rsidTr="00420B90">
        <w:trPr>
          <w:trHeight w:val="354"/>
        </w:trPr>
        <w:tc>
          <w:tcPr>
            <w:tcW w:w="5670" w:type="dxa"/>
          </w:tcPr>
          <w:p w14:paraId="357BF889" w14:textId="77777777" w:rsidR="009B1CAD" w:rsidRPr="00B9195A" w:rsidRDefault="00FD42C5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/>
              </w:rPr>
              <w:t>0805230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FFA79FB" w14:textId="77777777" w:rsidR="009B1CAD" w:rsidRPr="00B83070" w:rsidRDefault="00B73160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ة</w:t>
            </w:r>
            <w:r w:rsidR="00797D4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="009325EC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المتطلبات المتزامن</w:t>
            </w:r>
            <w:r w:rsidR="009325EC" w:rsidRPr="00B83070">
              <w:rPr>
                <w:rFonts w:ascii="Simplified Arabic" w:hAnsi="Simplified Arabic" w:cs="Simplified Arabic" w:hint="eastAsia"/>
                <w:b w:val="0"/>
                <w:bCs w:val="0"/>
                <w:sz w:val="22"/>
                <w:szCs w:val="22"/>
                <w:rtl/>
              </w:rPr>
              <w:t>ة</w:t>
            </w:r>
          </w:p>
        </w:tc>
        <w:tc>
          <w:tcPr>
            <w:tcW w:w="990" w:type="dxa"/>
            <w:vAlign w:val="center"/>
          </w:tcPr>
          <w:p w14:paraId="772686B2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</w:tr>
      <w:tr w:rsidR="009B1CAD" w:rsidRPr="00FC5969" w14:paraId="0D7890D4" w14:textId="77777777" w:rsidTr="00420B90">
        <w:trPr>
          <w:trHeight w:val="307"/>
        </w:trPr>
        <w:tc>
          <w:tcPr>
            <w:tcW w:w="5670" w:type="dxa"/>
          </w:tcPr>
          <w:p w14:paraId="5127EC9B" w14:textId="77777777" w:rsidR="009B1CAD" w:rsidRPr="00B9195A" w:rsidRDefault="009325EC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الإرشاد</w:t>
            </w:r>
            <w:r w:rsidR="00F82874">
              <w:rPr>
                <w:rFonts w:cs="Simplified Arabic" w:hint="cs"/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03ACD9AB" w14:textId="77777777" w:rsidR="009B1CAD" w:rsidRPr="004B5C8D" w:rsidRDefault="00515C46" w:rsidP="00515C4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990" w:type="dxa"/>
            <w:vAlign w:val="center"/>
          </w:tcPr>
          <w:p w14:paraId="1927230E" w14:textId="77777777" w:rsidR="009B1CAD" w:rsidRPr="00FC5969" w:rsidRDefault="00BE1A4D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</w:tr>
      <w:tr w:rsidR="009C6213" w:rsidRPr="00FC5969" w14:paraId="6BDB8F92" w14:textId="77777777" w:rsidTr="00420B90">
        <w:trPr>
          <w:trHeight w:val="307"/>
        </w:trPr>
        <w:tc>
          <w:tcPr>
            <w:tcW w:w="5670" w:type="dxa"/>
          </w:tcPr>
          <w:p w14:paraId="6558C617" w14:textId="77777777" w:rsidR="009C6213" w:rsidRPr="00B9195A" w:rsidRDefault="009C6213" w:rsidP="002C1B08">
            <w:pPr>
              <w:pStyle w:val="ps1Char"/>
              <w:rPr>
                <w:rFonts w:cs="Simplified Arabic"/>
              </w:rPr>
            </w:pPr>
            <w:r w:rsidRPr="007542F0">
              <w:rPr>
                <w:rFonts w:cs="Arabic Transparent" w:hint="cs"/>
                <w:sz w:val="28"/>
                <w:szCs w:val="28"/>
                <w:rtl/>
                <w:lang w:bidi="ar-JO"/>
              </w:rPr>
              <w:t>805431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9B45F96" w14:textId="77777777" w:rsidR="009C6213" w:rsidRPr="004B5C8D" w:rsidRDefault="009C6213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990" w:type="dxa"/>
            <w:vAlign w:val="center"/>
          </w:tcPr>
          <w:p w14:paraId="37C3C14E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</w:tr>
      <w:tr w:rsidR="009C6213" w:rsidRPr="00FC5969" w14:paraId="09684E19" w14:textId="77777777" w:rsidTr="00420B90">
        <w:trPr>
          <w:trHeight w:val="307"/>
        </w:trPr>
        <w:tc>
          <w:tcPr>
            <w:tcW w:w="5670" w:type="dxa"/>
          </w:tcPr>
          <w:p w14:paraId="611FC3C1" w14:textId="77777777" w:rsidR="009C6213" w:rsidRPr="00B9195A" w:rsidRDefault="009C6213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الجامعة الأردنية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AA5BCB9" w14:textId="77777777" w:rsidR="009C6213" w:rsidRPr="004B5C8D" w:rsidRDefault="009C6213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990" w:type="dxa"/>
            <w:vAlign w:val="center"/>
          </w:tcPr>
          <w:p w14:paraId="6345D77A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7</w:t>
            </w:r>
          </w:p>
        </w:tc>
      </w:tr>
      <w:tr w:rsidR="009C6213" w:rsidRPr="00FC5969" w14:paraId="2AA7E91B" w14:textId="77777777" w:rsidTr="00420B90">
        <w:trPr>
          <w:trHeight w:val="307"/>
        </w:trPr>
        <w:tc>
          <w:tcPr>
            <w:tcW w:w="5670" w:type="dxa"/>
          </w:tcPr>
          <w:p w14:paraId="0188C258" w14:textId="77777777" w:rsidR="009C6213" w:rsidRPr="00B9195A" w:rsidRDefault="009C6213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العلوم التربوية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694525A" w14:textId="77777777" w:rsidR="009C6213" w:rsidRPr="004B5C8D" w:rsidRDefault="009C6213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990" w:type="dxa"/>
            <w:vAlign w:val="center"/>
          </w:tcPr>
          <w:p w14:paraId="3328433A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</w:tr>
      <w:tr w:rsidR="009C6213" w:rsidRPr="00FC5969" w14:paraId="05394059" w14:textId="77777777" w:rsidTr="00420B90">
        <w:trPr>
          <w:trHeight w:val="307"/>
        </w:trPr>
        <w:tc>
          <w:tcPr>
            <w:tcW w:w="5670" w:type="dxa"/>
          </w:tcPr>
          <w:p w14:paraId="06A66CE8" w14:textId="77777777" w:rsidR="009C6213" w:rsidRPr="00B9195A" w:rsidRDefault="009325EC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الإرشاد</w:t>
            </w:r>
            <w:r w:rsidR="009C6213">
              <w:rPr>
                <w:rFonts w:cs="Simplified Arabic" w:hint="cs"/>
                <w:rtl/>
              </w:rPr>
              <w:t xml:space="preserve"> والتربية الخاصة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9ACA752" w14:textId="77777777" w:rsidR="009C6213" w:rsidRPr="004B5C8D" w:rsidRDefault="009C6213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990" w:type="dxa"/>
            <w:vAlign w:val="center"/>
          </w:tcPr>
          <w:p w14:paraId="2F9BC09E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</w:tr>
      <w:tr w:rsidR="009C6213" w:rsidRPr="00FC5969" w14:paraId="4C13AAF0" w14:textId="77777777" w:rsidTr="00420B90">
        <w:trPr>
          <w:trHeight w:val="399"/>
        </w:trPr>
        <w:tc>
          <w:tcPr>
            <w:tcW w:w="5670" w:type="dxa"/>
          </w:tcPr>
          <w:p w14:paraId="00664CBC" w14:textId="77777777" w:rsidR="009C6213" w:rsidRPr="00B9195A" w:rsidRDefault="009C6213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بكالوريوس</w:t>
            </w:r>
            <w:r w:rsidR="00CC201C">
              <w:rPr>
                <w:rFonts w:cs="Simplified Arabic" w:hint="cs"/>
                <w:rtl/>
              </w:rPr>
              <w:t>/</w:t>
            </w:r>
            <w:r>
              <w:rPr>
                <w:rFonts w:cs="Simplified Arabic" w:hint="cs"/>
                <w:rtl/>
              </w:rPr>
              <w:t xml:space="preserve"> </w:t>
            </w:r>
            <w:r w:rsidR="00CC201C">
              <w:rPr>
                <w:rFonts w:cs="Simplified Arabic" w:hint="cs"/>
                <w:rtl/>
              </w:rPr>
              <w:t>ثالثه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F9A76D3" w14:textId="77777777" w:rsidR="009C6213" w:rsidRPr="004B5C8D" w:rsidRDefault="009C6213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990" w:type="dxa"/>
            <w:vAlign w:val="center"/>
          </w:tcPr>
          <w:p w14:paraId="13CD7524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10</w:t>
            </w:r>
          </w:p>
        </w:tc>
      </w:tr>
      <w:tr w:rsidR="009C6213" w:rsidRPr="00FC5969" w14:paraId="699FFB3B" w14:textId="77777777" w:rsidTr="00420B90">
        <w:trPr>
          <w:trHeight w:val="307"/>
        </w:trPr>
        <w:tc>
          <w:tcPr>
            <w:tcW w:w="5670" w:type="dxa"/>
          </w:tcPr>
          <w:p w14:paraId="29919042" w14:textId="541E0218" w:rsidR="009C6213" w:rsidRPr="00B9195A" w:rsidRDefault="00733775" w:rsidP="003C70E6">
            <w:pPr>
              <w:pStyle w:val="ps1Char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>الفصل ال</w:t>
            </w:r>
            <w:r w:rsidR="0078293B">
              <w:rPr>
                <w:rFonts w:cs="Simplified Arabic" w:hint="cs"/>
                <w:rtl/>
                <w:lang w:bidi="ar-JO"/>
              </w:rPr>
              <w:t>أول</w:t>
            </w:r>
            <w:r w:rsidR="00CA29E3" w:rsidRPr="00CA29E3">
              <w:rPr>
                <w:rFonts w:cs="Simplified Arabic"/>
                <w:rtl/>
                <w:lang w:bidi="ar-JO"/>
              </w:rPr>
              <w:t xml:space="preserve"> 202</w:t>
            </w:r>
            <w:r w:rsidR="003C70E6">
              <w:rPr>
                <w:rFonts w:cs="Simplified Arabic" w:hint="cs"/>
                <w:rtl/>
                <w:lang w:bidi="ar-JO"/>
              </w:rPr>
              <w:t>4</w:t>
            </w:r>
            <w:r w:rsidR="00CA29E3" w:rsidRPr="00CA29E3">
              <w:rPr>
                <w:rFonts w:cs="Simplified Arabic"/>
                <w:rtl/>
                <w:lang w:bidi="ar-JO"/>
              </w:rPr>
              <w:t>-202</w:t>
            </w:r>
            <w:r w:rsidR="003C70E6">
              <w:rPr>
                <w:rFonts w:cs="Simplified Arabic" w:hint="cs"/>
                <w:rtl/>
                <w:lang w:bidi="ar-JO"/>
              </w:rPr>
              <w:t>5</w:t>
            </w:r>
          </w:p>
        </w:tc>
        <w:tc>
          <w:tcPr>
            <w:tcW w:w="3330" w:type="dxa"/>
            <w:shd w:val="clear" w:color="auto" w:fill="D9D9D9"/>
          </w:tcPr>
          <w:p w14:paraId="5057EA00" w14:textId="77777777" w:rsidR="009C6213" w:rsidRPr="004B5C8D" w:rsidRDefault="009C6213" w:rsidP="00D43B2C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990" w:type="dxa"/>
            <w:vAlign w:val="center"/>
          </w:tcPr>
          <w:p w14:paraId="57B8DA6A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11</w:t>
            </w:r>
          </w:p>
        </w:tc>
      </w:tr>
      <w:tr w:rsidR="009C6213" w:rsidRPr="00FC5969" w14:paraId="787C67D3" w14:textId="77777777" w:rsidTr="00420B90">
        <w:trPr>
          <w:trHeight w:val="307"/>
        </w:trPr>
        <w:tc>
          <w:tcPr>
            <w:tcW w:w="5670" w:type="dxa"/>
          </w:tcPr>
          <w:p w14:paraId="397607C3" w14:textId="77777777" w:rsidR="009C6213" w:rsidRPr="00B9195A" w:rsidRDefault="009C6213" w:rsidP="00B9195A">
            <w:pPr>
              <w:pStyle w:val="ps1Char"/>
              <w:rPr>
                <w:rFonts w:cs="Simplified Arabic"/>
              </w:rPr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00148AF3" w14:textId="77777777" w:rsidR="009C6213" w:rsidRPr="00B83070" w:rsidRDefault="009C6213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990" w:type="dxa"/>
            <w:vAlign w:val="center"/>
          </w:tcPr>
          <w:p w14:paraId="2F234E37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</w:tr>
      <w:tr w:rsidR="009C6213" w:rsidRPr="00FC5969" w14:paraId="27572C87" w14:textId="77777777" w:rsidTr="00420B90">
        <w:trPr>
          <w:trHeight w:val="307"/>
        </w:trPr>
        <w:tc>
          <w:tcPr>
            <w:tcW w:w="5670" w:type="dxa"/>
          </w:tcPr>
          <w:p w14:paraId="57A7FAF1" w14:textId="77777777" w:rsidR="009C6213" w:rsidRPr="00B9195A" w:rsidDel="000E10C1" w:rsidRDefault="009C6213" w:rsidP="00B9195A">
            <w:pPr>
              <w:pStyle w:val="ps1Char"/>
              <w:rPr>
                <w:rFonts w:cs="Simplified Arabic"/>
              </w:rPr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6252E1F7" w14:textId="77777777" w:rsidR="009C6213" w:rsidRPr="004B5C8D" w:rsidRDefault="009C6213" w:rsidP="00D43B2C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990" w:type="dxa"/>
            <w:vAlign w:val="center"/>
          </w:tcPr>
          <w:p w14:paraId="20B3A895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13</w:t>
            </w:r>
          </w:p>
        </w:tc>
      </w:tr>
      <w:tr w:rsidR="009C6213" w:rsidRPr="00FC5969" w14:paraId="0D1425D4" w14:textId="77777777" w:rsidTr="00420B90">
        <w:trPr>
          <w:trHeight w:val="399"/>
        </w:trPr>
        <w:tc>
          <w:tcPr>
            <w:tcW w:w="5670" w:type="dxa"/>
            <w:vAlign w:val="center"/>
          </w:tcPr>
          <w:p w14:paraId="56540D0F" w14:textId="77777777" w:rsidR="009C6213" w:rsidRPr="00B9195A" w:rsidRDefault="009C6213" w:rsidP="00B9195A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 xml:space="preserve">اللغة العربية 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185E65E" w14:textId="77777777" w:rsidR="009C6213" w:rsidRPr="004B5C8D" w:rsidRDefault="009C6213" w:rsidP="00D43B2C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990" w:type="dxa"/>
            <w:vAlign w:val="center"/>
          </w:tcPr>
          <w:p w14:paraId="38E38FE5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</w:tr>
      <w:tr w:rsidR="009C6213" w:rsidRPr="00FC5969" w14:paraId="1C2D899B" w14:textId="77777777" w:rsidTr="00420B90">
        <w:trPr>
          <w:trHeight w:val="307"/>
        </w:trPr>
        <w:tc>
          <w:tcPr>
            <w:tcW w:w="5670" w:type="dxa"/>
          </w:tcPr>
          <w:p w14:paraId="58FBDD21" w14:textId="77777777" w:rsidR="009C6213" w:rsidRPr="00B9195A" w:rsidRDefault="003B7D56" w:rsidP="009325EC">
            <w:pPr>
              <w:pStyle w:val="ps1Char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2020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515F0DC9" w14:textId="77777777" w:rsidR="009C6213" w:rsidRPr="005867A1" w:rsidRDefault="009C6213" w:rsidP="00B83070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تاريخ استحداث </w:t>
            </w:r>
            <w:r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مخطط المادة الدراسية</w:t>
            </w: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/ </w:t>
            </w:r>
            <w:r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تاريخ مراجعة مخطط المادة الدراسية</w:t>
            </w:r>
          </w:p>
        </w:tc>
        <w:tc>
          <w:tcPr>
            <w:tcW w:w="990" w:type="dxa"/>
            <w:vAlign w:val="center"/>
          </w:tcPr>
          <w:p w14:paraId="46A0A6D8" w14:textId="77777777" w:rsidR="009C6213" w:rsidRPr="00FC5969" w:rsidRDefault="009C6213" w:rsidP="00D43B2C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15</w:t>
            </w:r>
          </w:p>
        </w:tc>
      </w:tr>
    </w:tbl>
    <w:p w14:paraId="1A04D0AF" w14:textId="77777777" w:rsidR="004B5C8D" w:rsidRDefault="004B5C8D" w:rsidP="00B9195A">
      <w:pPr>
        <w:pStyle w:val="ps1Char"/>
        <w:rPr>
          <w:rtl/>
        </w:rPr>
      </w:pPr>
    </w:p>
    <w:p w14:paraId="45C68717" w14:textId="77777777" w:rsidR="004B5C8D" w:rsidRPr="00863535" w:rsidRDefault="004B5C8D" w:rsidP="00B9195A">
      <w:pPr>
        <w:pStyle w:val="ps1Char"/>
        <w:rPr>
          <w:rFonts w:ascii="Cambria" w:hAnsi="Cambria" w:cs="Arial"/>
          <w:b/>
          <w:bCs/>
          <w:rtl/>
        </w:rPr>
      </w:pPr>
      <w:r w:rsidRPr="00863535">
        <w:rPr>
          <w:rFonts w:ascii="Cambria" w:hAnsi="Cambria" w:cs="Arial"/>
          <w:b/>
          <w:bCs/>
          <w:rtl/>
        </w:rPr>
        <w:t>16</w:t>
      </w:r>
      <w:r w:rsidR="00BE1A4D" w:rsidRPr="00863535">
        <w:rPr>
          <w:rFonts w:ascii="Cambria" w:hAnsi="Cambria" w:cs="Arial"/>
          <w:b/>
          <w:bCs/>
        </w:rPr>
        <w:t>.</w:t>
      </w:r>
      <w:r w:rsidRPr="00863535">
        <w:rPr>
          <w:rFonts w:ascii="Cambria" w:hAnsi="Cambria" w:cs="Arial"/>
          <w:b/>
          <w:bCs/>
          <w:rtl/>
        </w:rPr>
        <w:t xml:space="preserve"> منسّق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14:paraId="6F8DC26D" w14:textId="77777777" w:rsidTr="0067132B">
        <w:trPr>
          <w:trHeight w:val="558"/>
        </w:trPr>
        <w:tc>
          <w:tcPr>
            <w:tcW w:w="10080" w:type="dxa"/>
          </w:tcPr>
          <w:p w14:paraId="6C395C10" w14:textId="77777777" w:rsidR="00F82874" w:rsidRPr="00D60E13" w:rsidRDefault="00F82874" w:rsidP="00D60E13">
            <w:pPr>
              <w:pStyle w:val="ps1Char"/>
              <w:rPr>
                <w:rFonts w:cs="Simplified Arabic"/>
                <w:rtl/>
                <w:lang w:bidi="ar-JO"/>
              </w:rPr>
            </w:pPr>
          </w:p>
        </w:tc>
      </w:tr>
    </w:tbl>
    <w:p w14:paraId="2C68D01A" w14:textId="77777777" w:rsidR="00A75C88" w:rsidRPr="00A75C88" w:rsidRDefault="00A75C88" w:rsidP="00625256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17</w:t>
      </w:r>
      <w:r w:rsidR="00BE1A4D">
        <w:rPr>
          <w:rFonts w:ascii="Cambria" w:hAnsi="Cambria"/>
          <w:sz w:val="22"/>
          <w:szCs w:val="22"/>
        </w:rPr>
        <w:t>.</w:t>
      </w:r>
      <w:r w:rsidR="00625256">
        <w:rPr>
          <w:rFonts w:ascii="Cambria" w:hAnsi="Cambria" w:hint="cs"/>
          <w:sz w:val="22"/>
          <w:szCs w:val="22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FC5969" w14:paraId="43711DBD" w14:textId="77777777" w:rsidTr="00002735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3CB4" w14:textId="77777777" w:rsidR="008E2E6E" w:rsidRPr="0067132B" w:rsidRDefault="008E2E6E" w:rsidP="008E2E6E">
            <w:pPr>
              <w:pStyle w:val="ps1Cha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د. </w:t>
            </w:r>
            <w:proofErr w:type="gramStart"/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المهايرة</w:t>
            </w:r>
            <w:proofErr w:type="spellEnd"/>
          </w:p>
          <w:p w14:paraId="59999543" w14:textId="17296D37" w:rsidR="008E2E6E" w:rsidRPr="0067132B" w:rsidRDefault="008E2E6E" w:rsidP="003C70E6">
            <w:pPr>
              <w:pStyle w:val="ps1Cha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رقم المكتب(174)، الساعات </w:t>
            </w:r>
            <w:proofErr w:type="gramStart"/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المكتبية</w:t>
            </w:r>
            <w:r w:rsidR="0078293B">
              <w:rPr>
                <w:rtl/>
              </w:rPr>
              <w:t>(</w:t>
            </w:r>
            <w:proofErr w:type="gramEnd"/>
            <w:r w:rsidR="003C70E6">
              <w:rPr>
                <w:rFonts w:hint="cs"/>
                <w:rtl/>
              </w:rPr>
              <w:t>12</w:t>
            </w:r>
            <w:r w:rsidR="0078293B">
              <w:rPr>
                <w:rtl/>
              </w:rPr>
              <w:t>:30 –30 :</w:t>
            </w:r>
            <w:r w:rsidR="003C70E6">
              <w:rPr>
                <w:rFonts w:hint="cs"/>
                <w:rtl/>
              </w:rPr>
              <w:t>1</w:t>
            </w:r>
            <w:bookmarkStart w:id="0" w:name="_GoBack"/>
            <w:bookmarkEnd w:id="0"/>
            <w:r w:rsidR="0078293B">
              <w:rPr>
                <w:rtl/>
              </w:rPr>
              <w:t>)</w:t>
            </w:r>
            <w:r w:rsidR="0078293B"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 ح، ث، خ )، رقم الهاتف(24528)، البريد الإلكتروني (</w:t>
            </w:r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a.mahaere.ju.edu.jo</w:t>
            </w:r>
            <w:r w:rsidRPr="0067132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</w:p>
          <w:p w14:paraId="74001D4E" w14:textId="77777777" w:rsidR="009310E1" w:rsidRPr="0067132B" w:rsidRDefault="0067132B" w:rsidP="00BC4862">
            <w:pPr>
              <w:bidi/>
              <w:rPr>
                <w:rFonts w:ascii="Cambria" w:hAnsi="Cambria"/>
                <w:sz w:val="22"/>
                <w:szCs w:val="22"/>
                <w:lang w:bidi="ar-JO"/>
              </w:rPr>
            </w:pPr>
            <w:r w:rsidRPr="0067132B">
              <w:rPr>
                <w:rFonts w:asciiTheme="majorBidi" w:hAnsiTheme="majorBidi" w:cstheme="majorBidi"/>
                <w:b/>
                <w:bCs/>
                <w:szCs w:val="20"/>
                <w:rtl/>
                <w:lang w:val="en-US" w:bidi="ar-JO"/>
              </w:rPr>
              <w:t>مكتب مساعد العميد لشؤون الطلبة</w:t>
            </w:r>
          </w:p>
        </w:tc>
      </w:tr>
    </w:tbl>
    <w:p w14:paraId="658EC4C8" w14:textId="77777777" w:rsidR="00F50625" w:rsidRPr="00FC5969" w:rsidRDefault="00E60297" w:rsidP="00E60297">
      <w:pPr>
        <w:pStyle w:val="Heading7"/>
        <w:bidi/>
        <w:rPr>
          <w:rFonts w:ascii="Cambria" w:hAnsi="Cambria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18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14:paraId="2D089B79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26CA" w14:textId="77777777" w:rsidR="00DF482F" w:rsidRDefault="00DF482F" w:rsidP="00DF482F">
            <w:pPr>
              <w:tabs>
                <w:tab w:val="left" w:pos="450"/>
              </w:tabs>
              <w:bidi/>
              <w:jc w:val="both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14:paraId="397CF012" w14:textId="77777777" w:rsidR="00DF482F" w:rsidRPr="00DF482F" w:rsidRDefault="00DF482F" w:rsidP="00DF482F">
            <w:pPr>
              <w:tabs>
                <w:tab w:val="left" w:pos="450"/>
              </w:tabs>
              <w:bidi/>
              <w:jc w:val="both"/>
              <w:rPr>
                <w:b/>
                <w:bCs/>
                <w:szCs w:val="20"/>
                <w:rtl/>
                <w:lang w:bidi="ar-JO"/>
              </w:rPr>
            </w:pPr>
            <w:r w:rsidRPr="00DF482F">
              <w:rPr>
                <w:rFonts w:hint="cs"/>
                <w:b/>
                <w:bCs/>
                <w:szCs w:val="20"/>
                <w:rtl/>
                <w:lang w:bidi="ar-JO"/>
              </w:rPr>
              <w:t xml:space="preserve">  يهدف</w:t>
            </w:r>
            <w:r w:rsidRPr="00DF482F">
              <w:rPr>
                <w:b/>
                <w:bCs/>
                <w:szCs w:val="20"/>
                <w:rtl/>
                <w:lang w:bidi="ar-JO"/>
              </w:rPr>
              <w:t xml:space="preserve"> هذ</w:t>
            </w:r>
            <w:r w:rsidRPr="00DF482F">
              <w:rPr>
                <w:rFonts w:hint="cs"/>
                <w:b/>
                <w:bCs/>
                <w:szCs w:val="20"/>
                <w:rtl/>
                <w:lang w:bidi="ar-JO"/>
              </w:rPr>
              <w:t xml:space="preserve">ا المساق الى </w:t>
            </w:r>
            <w:r w:rsidRPr="00DF482F">
              <w:rPr>
                <w:b/>
                <w:bCs/>
                <w:szCs w:val="20"/>
                <w:rtl/>
                <w:lang w:bidi="ar-JO"/>
              </w:rPr>
              <w:t>اعداد الطلبة للتدريب الميداني في الارشاد</w:t>
            </w:r>
            <w:r w:rsidRPr="00DF482F">
              <w:rPr>
                <w:rFonts w:hint="cs"/>
                <w:b/>
                <w:bCs/>
                <w:szCs w:val="20"/>
                <w:rtl/>
                <w:lang w:bidi="ar-JO"/>
              </w:rPr>
              <w:t xml:space="preserve"> المدرسي</w:t>
            </w:r>
            <w:r w:rsidRPr="00DF482F">
              <w:rPr>
                <w:b/>
                <w:bCs/>
                <w:szCs w:val="20"/>
                <w:rtl/>
                <w:lang w:bidi="ar-JO"/>
              </w:rPr>
              <w:t xml:space="preserve"> من خلال لعب الدور والتدريب تحت الاشراف.  ويتناول الموضوعات التالية: </w:t>
            </w:r>
            <w:proofErr w:type="gramStart"/>
            <w:r w:rsidRPr="00DF482F">
              <w:rPr>
                <w:b/>
                <w:bCs/>
                <w:szCs w:val="20"/>
                <w:rtl/>
                <w:lang w:bidi="ar-JO"/>
              </w:rPr>
              <w:t>برنامج  التوجيه</w:t>
            </w:r>
            <w:proofErr w:type="gramEnd"/>
            <w:r w:rsidRPr="00DF482F">
              <w:rPr>
                <w:b/>
                <w:bCs/>
                <w:szCs w:val="20"/>
                <w:rtl/>
                <w:lang w:bidi="ar-JO"/>
              </w:rPr>
              <w:t xml:space="preserve"> والارشاد في المدرسة</w:t>
            </w:r>
            <w:r w:rsidRPr="00DF482F">
              <w:rPr>
                <w:rFonts w:hint="cs"/>
                <w:b/>
                <w:bCs/>
                <w:szCs w:val="20"/>
                <w:rtl/>
                <w:lang w:bidi="ar-JO"/>
              </w:rPr>
              <w:t xml:space="preserve">، </w:t>
            </w:r>
            <w:r w:rsidRPr="00DF482F">
              <w:rPr>
                <w:b/>
                <w:bCs/>
                <w:szCs w:val="20"/>
                <w:rtl/>
                <w:lang w:bidi="ar-JO"/>
              </w:rPr>
              <w:t xml:space="preserve">خطة العمل </w:t>
            </w:r>
            <w:proofErr w:type="spellStart"/>
            <w:r w:rsidRPr="00DF482F">
              <w:rPr>
                <w:b/>
                <w:bCs/>
                <w:szCs w:val="20"/>
                <w:rtl/>
                <w:lang w:bidi="ar-JO"/>
              </w:rPr>
              <w:t>الارشادي،فريق</w:t>
            </w:r>
            <w:proofErr w:type="spellEnd"/>
            <w:r w:rsidRPr="00DF482F">
              <w:rPr>
                <w:b/>
                <w:bCs/>
                <w:szCs w:val="20"/>
                <w:rtl/>
                <w:lang w:bidi="ar-JO"/>
              </w:rPr>
              <w:t xml:space="preserve"> العمل الارشادي، موقع الارشاد في العملية التربوية، دور المرشد  ودور المعلم واجبات المرشد في المدرسة، سجلات العمل الارشادي، الحاجات النمائية للطلبة في المراحل المختلفة، التوجيه والارشاد </w:t>
            </w:r>
            <w:proofErr w:type="spellStart"/>
            <w:r w:rsidRPr="00DF482F">
              <w:rPr>
                <w:b/>
                <w:bCs/>
                <w:szCs w:val="20"/>
                <w:rtl/>
                <w:lang w:bidi="ar-JO"/>
              </w:rPr>
              <w:t>النمائي</w:t>
            </w:r>
            <w:proofErr w:type="spellEnd"/>
            <w:r w:rsidRPr="00DF482F">
              <w:rPr>
                <w:b/>
                <w:bCs/>
                <w:szCs w:val="20"/>
                <w:rtl/>
                <w:lang w:bidi="ar-JO"/>
              </w:rPr>
              <w:t xml:space="preserve">، الارشاد وجوانب النمو، مسح الحاجات والمشكلات، تحديد اهداف الارشاد، التوجيه الجمعي في الصفوف، الارشاد </w:t>
            </w:r>
            <w:proofErr w:type="spellStart"/>
            <w:r w:rsidRPr="00DF482F">
              <w:rPr>
                <w:b/>
                <w:bCs/>
                <w:szCs w:val="20"/>
                <w:rtl/>
                <w:lang w:bidi="ar-JO"/>
              </w:rPr>
              <w:t>الجمعيفي</w:t>
            </w:r>
            <w:proofErr w:type="spellEnd"/>
            <w:r w:rsidRPr="00DF482F">
              <w:rPr>
                <w:b/>
                <w:bCs/>
                <w:szCs w:val="20"/>
                <w:rtl/>
                <w:lang w:bidi="ar-JO"/>
              </w:rPr>
              <w:t xml:space="preserve"> المدرسة</w:t>
            </w:r>
            <w:r w:rsidRPr="00DF482F">
              <w:rPr>
                <w:rFonts w:hint="cs"/>
                <w:b/>
                <w:bCs/>
                <w:szCs w:val="20"/>
                <w:rtl/>
                <w:lang w:bidi="ar-JO"/>
              </w:rPr>
              <w:t xml:space="preserve">، </w:t>
            </w:r>
            <w:r w:rsidRPr="00DF482F">
              <w:rPr>
                <w:b/>
                <w:bCs/>
                <w:szCs w:val="20"/>
                <w:rtl/>
                <w:lang w:bidi="ar-JO"/>
              </w:rPr>
              <w:t xml:space="preserve">الارشاد </w:t>
            </w:r>
            <w:proofErr w:type="spellStart"/>
            <w:r w:rsidRPr="00DF482F">
              <w:rPr>
                <w:b/>
                <w:bCs/>
                <w:szCs w:val="20"/>
                <w:rtl/>
                <w:lang w:bidi="ar-JO"/>
              </w:rPr>
              <w:t>الفردي،استشارات</w:t>
            </w:r>
            <w:proofErr w:type="spellEnd"/>
            <w:r w:rsidRPr="00DF482F">
              <w:rPr>
                <w:b/>
                <w:bCs/>
                <w:szCs w:val="20"/>
                <w:rtl/>
                <w:lang w:bidi="ar-JO"/>
              </w:rPr>
              <w:t xml:space="preserve"> الآباء والمعلمين، استراتيجيات الارشاد وتطبيقاتها في المدرسة</w:t>
            </w:r>
            <w:r w:rsidRPr="00DF482F">
              <w:rPr>
                <w:rFonts w:hint="cs"/>
                <w:b/>
                <w:bCs/>
                <w:szCs w:val="20"/>
                <w:rtl/>
                <w:lang w:bidi="ar-JO"/>
              </w:rPr>
              <w:t>.</w:t>
            </w:r>
          </w:p>
          <w:p w14:paraId="0912B078" w14:textId="77777777" w:rsidR="00BE1A4D" w:rsidRPr="00DB05F1" w:rsidRDefault="00BE1A4D" w:rsidP="00DB05F1">
            <w:pPr>
              <w:tabs>
                <w:tab w:val="left" w:pos="450"/>
              </w:tabs>
              <w:bidi/>
              <w:spacing w:after="100" w:afterAutospacing="1"/>
              <w:jc w:val="lowKashida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14:paraId="3E414D6B" w14:textId="77777777" w:rsidR="007D76F3" w:rsidRPr="003B332E" w:rsidRDefault="00BE1A4D" w:rsidP="00BC4862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/>
          <w:b/>
          <w:bCs/>
          <w:sz w:val="22"/>
          <w:szCs w:val="22"/>
          <w:u w:val="none"/>
        </w:rPr>
        <w:lastRenderedPageBreak/>
        <w:t>.19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أهداف </w:t>
      </w:r>
      <w:r w:rsidR="00DE6FD6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تدريس 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>المادة ونتائجها</w:t>
      </w:r>
      <w:r w:rsidR="00081728">
        <w:rPr>
          <w:rFonts w:ascii="Cambria" w:hAnsi="Cambria" w:cs="Arial" w:hint="cs"/>
          <w:b/>
          <w:bCs/>
          <w:sz w:val="22"/>
          <w:szCs w:val="22"/>
          <w:u w:val="none"/>
          <w:rtl/>
        </w:rPr>
        <w:t>:</w:t>
      </w:r>
    </w:p>
    <w:tbl>
      <w:tblPr>
        <w:tblW w:w="99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90"/>
      </w:tblGrid>
      <w:tr w:rsidR="007D76F3" w:rsidRPr="00FC5969" w14:paraId="1CD1150D" w14:textId="77777777" w:rsidTr="00DB05F1">
        <w:trPr>
          <w:cantSplit/>
          <w:trHeight w:val="357"/>
        </w:trPr>
        <w:tc>
          <w:tcPr>
            <w:tcW w:w="9990" w:type="dxa"/>
            <w:vAlign w:val="center"/>
          </w:tcPr>
          <w:p w14:paraId="6A43E141" w14:textId="77777777" w:rsidR="00955553" w:rsidRPr="0067132B" w:rsidRDefault="003173A1" w:rsidP="005A0CB3">
            <w:pPr>
              <w:pStyle w:val="ps1Char"/>
              <w:numPr>
                <w:ilvl w:val="0"/>
                <w:numId w:val="3"/>
              </w:numPr>
              <w:rPr>
                <w:rFonts w:cs="Simplified Arabic"/>
                <w:sz w:val="20"/>
                <w:szCs w:val="20"/>
                <w:rtl/>
              </w:rPr>
            </w:pPr>
            <w:r w:rsidRPr="0067132B">
              <w:rPr>
                <w:rFonts w:cs="Simplified Arabic" w:hint="cs"/>
                <w:sz w:val="20"/>
                <w:szCs w:val="20"/>
                <w:rtl/>
              </w:rPr>
              <w:t>الأهداف</w:t>
            </w:r>
            <w:r w:rsidR="00DB05F1" w:rsidRPr="0067132B">
              <w:rPr>
                <w:rFonts w:cs="Simplified Arabic" w:hint="cs"/>
                <w:sz w:val="20"/>
                <w:szCs w:val="20"/>
                <w:rtl/>
              </w:rPr>
              <w:t>:</w:t>
            </w:r>
          </w:p>
          <w:p w14:paraId="49255D38" w14:textId="77777777" w:rsidR="00BC4862" w:rsidRPr="0067132B" w:rsidRDefault="00BC4862" w:rsidP="00BC4862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67132B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أولا: المهارات الأكاديمية الأساسية (المعرفة والفهم)</w:t>
            </w:r>
          </w:p>
          <w:p w14:paraId="397608AF" w14:textId="77777777" w:rsidR="00BC4862" w:rsidRPr="0067132B" w:rsidRDefault="00BC4862" w:rsidP="00F92F87">
            <w:pPr>
              <w:numPr>
                <w:ilvl w:val="0"/>
                <w:numId w:val="10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rtl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1-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إتقان</w:t>
            </w:r>
            <w:proofErr w:type="gramEnd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المفاهيم الأساسية في</w:t>
            </w:r>
            <w:r w:rsidR="0067132B">
              <w:rPr>
                <w:rFonts w:cs="Simplified Arabic" w:hint="cs"/>
                <w:szCs w:val="20"/>
                <w:rtl/>
                <w:lang w:bidi="ar-JO"/>
              </w:rPr>
              <w:t xml:space="preserve">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الإرشاد</w:t>
            </w:r>
            <w:r w:rsidR="00F92F87" w:rsidRPr="0067132B">
              <w:rPr>
                <w:rFonts w:cs="Simplified Arabic" w:hint="cs"/>
                <w:szCs w:val="20"/>
                <w:rtl/>
                <w:lang w:bidi="ar-JO"/>
              </w:rPr>
              <w:t xml:space="preserve"> المدرسي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>.</w:t>
            </w:r>
          </w:p>
          <w:p w14:paraId="0037E52A" w14:textId="77777777" w:rsidR="00BC4862" w:rsidRPr="0067132B" w:rsidRDefault="00622D15" w:rsidP="00622D15">
            <w:pPr>
              <w:numPr>
                <w:ilvl w:val="0"/>
                <w:numId w:val="10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>2- معرفة</w:t>
            </w:r>
            <w:proofErr w:type="gramEnd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واقع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الإرشاد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في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الأردن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>.</w:t>
            </w:r>
          </w:p>
          <w:p w14:paraId="7B5F2996" w14:textId="77777777" w:rsidR="00BC4862" w:rsidRPr="0067132B" w:rsidRDefault="00BC4862" w:rsidP="00653C3E">
            <w:pPr>
              <w:numPr>
                <w:ilvl w:val="0"/>
                <w:numId w:val="10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3- </w:t>
            </w:r>
            <w:r w:rsidR="00653C3E" w:rsidRPr="0067132B">
              <w:rPr>
                <w:rFonts w:cs="Simplified Arabic" w:hint="cs"/>
                <w:szCs w:val="20"/>
                <w:rtl/>
                <w:lang w:bidi="ar-JO"/>
              </w:rPr>
              <w:t>تحديد</w:t>
            </w:r>
            <w:proofErr w:type="gramEnd"/>
            <w:r w:rsidR="00653C3E" w:rsidRPr="0067132B">
              <w:rPr>
                <w:rFonts w:cs="Simplified Arabic" w:hint="cs"/>
                <w:szCs w:val="20"/>
                <w:rtl/>
                <w:lang w:bidi="ar-JO"/>
              </w:rPr>
              <w:t xml:space="preserve"> مجالات عمل المرشد.</w:t>
            </w:r>
          </w:p>
          <w:p w14:paraId="0CCB5B94" w14:textId="77777777" w:rsidR="00BC4862" w:rsidRPr="0067132B" w:rsidRDefault="00BC4862" w:rsidP="00653C3E">
            <w:pPr>
              <w:numPr>
                <w:ilvl w:val="0"/>
                <w:numId w:val="10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>4- فهم</w:t>
            </w:r>
            <w:proofErr w:type="gramEnd"/>
            <w:r w:rsidR="00653C3E" w:rsidRPr="0067132B">
              <w:rPr>
                <w:rFonts w:cs="Simplified Arabic" w:hint="cs"/>
                <w:szCs w:val="20"/>
                <w:rtl/>
                <w:lang w:bidi="ar-JO"/>
              </w:rPr>
              <w:t xml:space="preserve"> دور المرشد المدرسي الفعال في المراحل النمائية المختلفة لطلبة المدارس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>.</w:t>
            </w:r>
          </w:p>
          <w:p w14:paraId="7084F6D5" w14:textId="77777777" w:rsidR="00BC4862" w:rsidRPr="0067132B" w:rsidRDefault="00BC4862" w:rsidP="00BC4862">
            <w:pPr>
              <w:bidi/>
              <w:jc w:val="lowKashida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  <w:r w:rsidRPr="0067132B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 xml:space="preserve">ثانيا: المهارات التحليلية </w:t>
            </w:r>
            <w:r w:rsidR="009325EC" w:rsidRPr="0067132B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والإدراكية</w:t>
            </w:r>
          </w:p>
          <w:p w14:paraId="37FE40D1" w14:textId="77777777" w:rsidR="00BC4862" w:rsidRPr="0067132B" w:rsidRDefault="00354A2B" w:rsidP="00354A2B">
            <w:pPr>
              <w:numPr>
                <w:ilvl w:val="0"/>
                <w:numId w:val="11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rtl/>
                <w:lang w:bidi="ar-JO"/>
              </w:rPr>
            </w:pPr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5-تمييز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أهمية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العمل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الإرشادي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في المدارس</w:t>
            </w:r>
            <w:r w:rsidR="00BC4862" w:rsidRPr="0067132B">
              <w:rPr>
                <w:rFonts w:cs="Simplified Arabic" w:hint="cs"/>
                <w:szCs w:val="20"/>
                <w:rtl/>
                <w:lang w:bidi="ar-JO"/>
              </w:rPr>
              <w:t>.</w:t>
            </w:r>
          </w:p>
          <w:p w14:paraId="30095A15" w14:textId="77777777" w:rsidR="00BC4862" w:rsidRPr="0067132B" w:rsidRDefault="00BC4862" w:rsidP="00354A2B">
            <w:pPr>
              <w:numPr>
                <w:ilvl w:val="0"/>
                <w:numId w:val="11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>6- تحليل</w:t>
            </w:r>
            <w:proofErr w:type="gramEnd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</w:t>
            </w:r>
            <w:r w:rsidR="00354A2B" w:rsidRPr="0067132B">
              <w:rPr>
                <w:rFonts w:cs="Simplified Arabic" w:hint="cs"/>
                <w:szCs w:val="20"/>
                <w:rtl/>
                <w:lang w:bidi="ar-JO"/>
              </w:rPr>
              <w:t xml:space="preserve">طرق جمع المعلومات لتقديم الخدمات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الإرشادية</w:t>
            </w:r>
            <w:r w:rsidR="00354A2B" w:rsidRPr="0067132B">
              <w:rPr>
                <w:rFonts w:cs="Simplified Arabic" w:hint="cs"/>
                <w:szCs w:val="20"/>
                <w:rtl/>
                <w:lang w:bidi="ar-JO"/>
              </w:rPr>
              <w:t xml:space="preserve"> في المدارس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>.</w:t>
            </w:r>
          </w:p>
          <w:p w14:paraId="71D1AE65" w14:textId="77777777" w:rsidR="00BC4862" w:rsidRPr="0067132B" w:rsidRDefault="00BC4862" w:rsidP="001F1A1F">
            <w:pPr>
              <w:numPr>
                <w:ilvl w:val="0"/>
                <w:numId w:val="11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7-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إدراك</w:t>
            </w:r>
            <w:proofErr w:type="gramEnd"/>
            <w:r w:rsidR="001F1A1F" w:rsidRPr="0067132B">
              <w:rPr>
                <w:rFonts w:cs="Simplified Arabic" w:hint="cs"/>
                <w:szCs w:val="20"/>
                <w:rtl/>
                <w:lang w:bidi="ar-JO"/>
              </w:rPr>
              <w:t xml:space="preserve"> المشاكل المنتشرة في مجتمع طلبة المدارس وكيفية التعرف عليها وعلاجها.</w:t>
            </w:r>
          </w:p>
          <w:p w14:paraId="141C3F92" w14:textId="77777777" w:rsidR="00BC4862" w:rsidRPr="0067132B" w:rsidRDefault="00BC4862" w:rsidP="00BC4862">
            <w:pPr>
              <w:bidi/>
              <w:jc w:val="lowKashida"/>
              <w:rPr>
                <w:rFonts w:cs="Simplified Arabic"/>
                <w:b/>
                <w:bCs/>
                <w:szCs w:val="20"/>
                <w:lang w:bidi="ar-JO"/>
              </w:rPr>
            </w:pPr>
            <w:r w:rsidRPr="0067132B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ثالثا: المهارات الخاصة بالموضوع</w:t>
            </w:r>
          </w:p>
          <w:p w14:paraId="1ABF86A7" w14:textId="77777777" w:rsidR="00DA18DD" w:rsidRPr="0067132B" w:rsidRDefault="00BC4862" w:rsidP="00DA18DD">
            <w:pPr>
              <w:numPr>
                <w:ilvl w:val="0"/>
                <w:numId w:val="12"/>
              </w:numPr>
              <w:autoSpaceDN w:val="0"/>
              <w:bidi/>
              <w:ind w:left="0" w:right="871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>8- القدرة</w:t>
            </w:r>
            <w:proofErr w:type="gramEnd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</w:t>
            </w:r>
            <w:r w:rsidR="00DA18DD" w:rsidRPr="0067132B">
              <w:rPr>
                <w:rFonts w:cs="Simplified Arabic" w:hint="cs"/>
                <w:szCs w:val="20"/>
                <w:rtl/>
                <w:lang w:bidi="ar-JO"/>
              </w:rPr>
              <w:t xml:space="preserve">على مراجعة الأدب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وإعداد</w:t>
            </w:r>
            <w:r w:rsidR="00DA18DD" w:rsidRPr="0067132B">
              <w:rPr>
                <w:rFonts w:cs="Simplified Arabic" w:hint="cs"/>
                <w:szCs w:val="20"/>
                <w:rtl/>
                <w:lang w:bidi="ar-JO"/>
              </w:rPr>
              <w:t xml:space="preserve"> تقرير يتعلق بمواضيع المادة.</w:t>
            </w:r>
          </w:p>
          <w:p w14:paraId="409D7A80" w14:textId="77777777" w:rsidR="00BC4862" w:rsidRPr="0067132B" w:rsidRDefault="00BC4862" w:rsidP="00BC4862">
            <w:pPr>
              <w:bidi/>
              <w:jc w:val="lowKashida"/>
              <w:rPr>
                <w:rFonts w:cs="Simplified Arabic"/>
                <w:b/>
                <w:bCs/>
                <w:szCs w:val="20"/>
                <w:lang w:bidi="ar-JO"/>
              </w:rPr>
            </w:pPr>
            <w:r w:rsidRPr="0067132B">
              <w:rPr>
                <w:rFonts w:cs="Simplified Arabic" w:hint="cs"/>
                <w:b/>
                <w:bCs/>
                <w:szCs w:val="20"/>
                <w:rtl/>
                <w:lang w:bidi="ar-JO"/>
              </w:rPr>
              <w:t>رابعا: المهارات التحويلية</w:t>
            </w:r>
          </w:p>
          <w:p w14:paraId="7471656D" w14:textId="77777777" w:rsidR="007D76F3" w:rsidRPr="0067132B" w:rsidRDefault="00DA18DD" w:rsidP="00DA18DD">
            <w:pPr>
              <w:numPr>
                <w:ilvl w:val="0"/>
                <w:numId w:val="13"/>
              </w:numPr>
              <w:autoSpaceDN w:val="0"/>
              <w:bidi/>
              <w:ind w:left="0" w:right="720"/>
              <w:jc w:val="lowKashida"/>
              <w:rPr>
                <w:rFonts w:cs="Simplified Arabic"/>
                <w:szCs w:val="20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>9</w:t>
            </w:r>
            <w:r w:rsidR="00BC4862" w:rsidRPr="0067132B">
              <w:rPr>
                <w:rFonts w:cs="Simplified Arabic" w:hint="cs"/>
                <w:szCs w:val="20"/>
                <w:rtl/>
                <w:lang w:bidi="ar-JO"/>
              </w:rPr>
              <w:t xml:space="preserve">-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إكساب</w:t>
            </w:r>
            <w:proofErr w:type="gramEnd"/>
            <w:r w:rsidR="00BC4862" w:rsidRPr="0067132B">
              <w:rPr>
                <w:rFonts w:cs="Simplified Arabic" w:hint="cs"/>
                <w:szCs w:val="20"/>
                <w:rtl/>
                <w:lang w:bidi="ar-JO"/>
              </w:rPr>
              <w:t xml:space="preserve"> الطلبة </w:t>
            </w:r>
            <w:r w:rsidRPr="0067132B">
              <w:rPr>
                <w:rFonts w:cs="Simplified Arabic" w:hint="cs"/>
                <w:szCs w:val="20"/>
                <w:rtl/>
                <w:lang w:bidi="ar-JO"/>
              </w:rPr>
              <w:t>مهارات جمع المعلومات.</w:t>
            </w:r>
          </w:p>
          <w:p w14:paraId="3D4CFA23" w14:textId="77777777" w:rsidR="00DA18DD" w:rsidRPr="00DA18DD" w:rsidRDefault="00DA18DD" w:rsidP="00DA18DD">
            <w:pPr>
              <w:numPr>
                <w:ilvl w:val="0"/>
                <w:numId w:val="13"/>
              </w:numPr>
              <w:autoSpaceDN w:val="0"/>
              <w:bidi/>
              <w:ind w:left="0" w:right="720"/>
              <w:jc w:val="lowKashida"/>
              <w:rPr>
                <w:rFonts w:cs="Simplified Arabic"/>
                <w:lang w:bidi="ar-JO"/>
              </w:rPr>
            </w:pPr>
            <w:proofErr w:type="gramStart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10-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إكساب</w:t>
            </w:r>
            <w:proofErr w:type="gramEnd"/>
            <w:r w:rsidRPr="0067132B">
              <w:rPr>
                <w:rFonts w:cs="Simplified Arabic" w:hint="cs"/>
                <w:szCs w:val="20"/>
                <w:rtl/>
                <w:lang w:bidi="ar-JO"/>
              </w:rPr>
              <w:t xml:space="preserve"> الطلبة مهارة بناء خطة للعمل </w:t>
            </w:r>
            <w:r w:rsidR="009325EC" w:rsidRPr="0067132B">
              <w:rPr>
                <w:rFonts w:cs="Simplified Arabic" w:hint="cs"/>
                <w:szCs w:val="20"/>
                <w:rtl/>
                <w:lang w:bidi="ar-JO"/>
              </w:rPr>
              <w:t>الإرشادي</w:t>
            </w:r>
          </w:p>
          <w:p w14:paraId="4D24EE26" w14:textId="77777777" w:rsidR="00DA18DD" w:rsidRPr="00BC4862" w:rsidRDefault="00DA18DD" w:rsidP="00DA18DD">
            <w:pPr>
              <w:numPr>
                <w:ilvl w:val="0"/>
                <w:numId w:val="13"/>
              </w:numPr>
              <w:autoSpaceDN w:val="0"/>
              <w:bidi/>
              <w:ind w:left="0" w:right="720"/>
              <w:jc w:val="lowKashida"/>
              <w:rPr>
                <w:rFonts w:cs="Simplified Arabic"/>
                <w:lang w:bidi="ar-JO"/>
              </w:rPr>
            </w:pPr>
          </w:p>
        </w:tc>
      </w:tr>
      <w:tr w:rsidR="00DB05F1" w:rsidRPr="00FC5969" w14:paraId="487DCA1B" w14:textId="77777777" w:rsidTr="00D624DC">
        <w:trPr>
          <w:cantSplit/>
          <w:trHeight w:val="357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1C21671F" w14:textId="77777777" w:rsidR="00DB05F1" w:rsidRPr="00B9195A" w:rsidRDefault="00DB05F1" w:rsidP="00DB30F9">
            <w:pPr>
              <w:pStyle w:val="ps1Char"/>
              <w:rPr>
                <w:rFonts w:cs="Simplified Arabic"/>
                <w:rtl/>
              </w:rPr>
            </w:pPr>
          </w:p>
        </w:tc>
      </w:tr>
    </w:tbl>
    <w:p w14:paraId="1CBF5057" w14:textId="77777777" w:rsidR="00BC4862" w:rsidRDefault="00BC4862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7279EDF9" w14:textId="77777777" w:rsidR="008B05EA" w:rsidRDefault="003B332E" w:rsidP="00BC4862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  <w:r w:rsidRPr="004B5C8D">
        <w:rPr>
          <w:rFonts w:ascii="Simplified Arabic" w:hAnsi="Simplified Arabic" w:cs="Simplified Arabic"/>
          <w:sz w:val="22"/>
          <w:szCs w:val="22"/>
          <w:rtl/>
        </w:rPr>
        <w:t>20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="00BE1A4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محتوى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المادة الدراسية</w:t>
      </w:r>
      <w:r w:rsidRPr="004B5C8D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لها</w:t>
      </w:r>
    </w:p>
    <w:tbl>
      <w:tblPr>
        <w:tblpPr w:leftFromText="180" w:rightFromText="180" w:vertAnchor="text" w:horzAnchor="margin" w:tblpXSpec="center" w:tblpY="33"/>
        <w:tblOverlap w:val="never"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967"/>
        <w:gridCol w:w="1502"/>
        <w:gridCol w:w="1016"/>
        <w:gridCol w:w="3082"/>
      </w:tblGrid>
      <w:tr w:rsidR="006B0061" w:rsidRPr="009A6250" w14:paraId="3BFF4747" w14:textId="77777777" w:rsidTr="008F64A3">
        <w:trPr>
          <w:trHeight w:val="545"/>
        </w:trPr>
        <w:tc>
          <w:tcPr>
            <w:tcW w:w="2405" w:type="dxa"/>
            <w:shd w:val="clear" w:color="auto" w:fill="auto"/>
            <w:vAlign w:val="center"/>
          </w:tcPr>
          <w:p w14:paraId="4AAB5787" w14:textId="77777777" w:rsidR="006B0061" w:rsidRPr="009A6250" w:rsidRDefault="006B0061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/>
                <w:rtl/>
              </w:rPr>
              <w:t>المراجع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9A971" w14:textId="77777777" w:rsidR="006B0061" w:rsidRPr="009A6250" w:rsidRDefault="006B0061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 w:hint="cs"/>
                <w:rtl/>
              </w:rPr>
              <w:t>أساليب</w:t>
            </w:r>
            <w:r w:rsidRPr="009A6250">
              <w:rPr>
                <w:rFonts w:cs="Simplified Arabic"/>
                <w:rtl/>
              </w:rPr>
              <w:t xml:space="preserve"> التقييم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F60DE5" w14:textId="77777777" w:rsidR="006B0061" w:rsidRPr="009A6250" w:rsidRDefault="006B0061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/>
                <w:rtl/>
              </w:rPr>
              <w:t>نتاجات التعلّم المتحققة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87FECBA" w14:textId="77777777" w:rsidR="006B0061" w:rsidRPr="009A6250" w:rsidRDefault="006B0061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 w:hint="cs"/>
                <w:rtl/>
              </w:rPr>
              <w:t>المدرّس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EA94994" w14:textId="77777777" w:rsidR="006B0061" w:rsidRPr="009A6250" w:rsidRDefault="006B0061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/>
                <w:rtl/>
              </w:rPr>
              <w:t>الأسبوع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F787A79" w14:textId="77777777" w:rsidR="006B0061" w:rsidRPr="009A6250" w:rsidRDefault="006B0061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  <w:r w:rsidRPr="009A6250">
              <w:rPr>
                <w:rFonts w:cs="Simplified Arabic" w:hint="cs"/>
                <w:rtl/>
              </w:rPr>
              <w:t>المحتوى</w:t>
            </w:r>
          </w:p>
        </w:tc>
      </w:tr>
      <w:tr w:rsidR="0039570D" w:rsidRPr="009A6250" w14:paraId="443C230B" w14:textId="77777777" w:rsidTr="008F64A3">
        <w:trPr>
          <w:trHeight w:val="223"/>
        </w:trPr>
        <w:tc>
          <w:tcPr>
            <w:tcW w:w="2405" w:type="dxa"/>
            <w:vMerge w:val="restart"/>
            <w:shd w:val="clear" w:color="auto" w:fill="auto"/>
          </w:tcPr>
          <w:p w14:paraId="4B5E4808" w14:textId="77777777" w:rsidR="009B4EC9" w:rsidRDefault="009B4EC9" w:rsidP="009B4EC9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  <w:r w:rsidRPr="009B4EC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لخطيب، صالح احمد، 2009، الارشاد النفسي في المدرسة: اسسه ونظرياته وتطبيقاته، دار الكتاب </w:t>
            </w:r>
            <w:proofErr w:type="gramStart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الجامعي- العين</w:t>
            </w:r>
            <w:proofErr w:type="gramEnd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.</w:t>
            </w:r>
          </w:p>
          <w:p w14:paraId="7AFE418E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0725DEF3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52E6B537" w14:textId="77777777" w:rsidR="002D5B9E" w:rsidRPr="009B4EC9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  <w:p w14:paraId="77C2EDDF" w14:textId="77777777" w:rsidR="009B4EC9" w:rsidRDefault="009B4EC9" w:rsidP="009B4EC9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العزة، سعيد حسني، 2009، دليل المرشد التربوي في </w:t>
            </w:r>
            <w:proofErr w:type="gramStart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المدرسة ،</w:t>
            </w:r>
            <w:proofErr w:type="gramEnd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 دار الثقافة للنشر والتوزيع.</w:t>
            </w:r>
          </w:p>
          <w:p w14:paraId="0C2C7DA0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21DC0F1C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123C708E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33B6A0B9" w14:textId="77777777" w:rsidR="002D5B9E" w:rsidRPr="002D5B9E" w:rsidRDefault="002D5B9E" w:rsidP="002D5B9E">
            <w:pPr>
              <w:ind w:left="567" w:hanging="567"/>
              <w:rPr>
                <w:b/>
                <w:bCs/>
                <w:sz w:val="22"/>
                <w:szCs w:val="22"/>
                <w:lang w:eastAsia="ar-JO" w:bidi="ar-JO"/>
              </w:rPr>
            </w:pPr>
            <w:r w:rsidRPr="002D5B9E">
              <w:rPr>
                <w:sz w:val="22"/>
                <w:szCs w:val="22"/>
                <w:lang w:eastAsia="ar-JO" w:bidi="ar-JO"/>
              </w:rPr>
              <w:t xml:space="preserve">-  Edward, S. </w:t>
            </w:r>
            <w:proofErr w:type="spellStart"/>
            <w:r w:rsidRPr="002D5B9E">
              <w:rPr>
                <w:sz w:val="22"/>
                <w:szCs w:val="22"/>
                <w:lang w:eastAsia="ar-JO" w:bidi="ar-JO"/>
              </w:rPr>
              <w:t>Neukrug</w:t>
            </w:r>
            <w:proofErr w:type="spellEnd"/>
            <w:r w:rsidRPr="002D5B9E">
              <w:rPr>
                <w:sz w:val="22"/>
                <w:szCs w:val="22"/>
                <w:lang w:eastAsia="ar-JO" w:bidi="ar-JO"/>
              </w:rPr>
              <w:t xml:space="preserve"> (2011) 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The World of the </w:t>
            </w:r>
            <w:proofErr w:type="spellStart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>counselor</w:t>
            </w:r>
            <w:proofErr w:type="spellEnd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: An Introduction to </w:t>
            </w:r>
            <w:proofErr w:type="spellStart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>Counseling</w:t>
            </w:r>
            <w:proofErr w:type="spellEnd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 Profession,</w:t>
            </w:r>
            <w:r w:rsidRPr="002D5B9E">
              <w:rPr>
                <w:sz w:val="22"/>
                <w:szCs w:val="22"/>
                <w:lang w:eastAsia="ar-JO" w:bidi="ar-JO"/>
              </w:rPr>
              <w:t xml:space="preserve"> Brooks Cole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. </w:t>
            </w:r>
          </w:p>
          <w:p w14:paraId="0040A856" w14:textId="77777777" w:rsidR="002D5B9E" w:rsidRP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4B869786" w14:textId="77777777" w:rsidR="002D5B9E" w:rsidRPr="009B4EC9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  <w:p w14:paraId="056FD6F0" w14:textId="77777777" w:rsidR="009B4EC9" w:rsidRDefault="009B4EC9" w:rsidP="009B4EC9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ابو </w:t>
            </w:r>
            <w:proofErr w:type="gramStart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اسعد ،</w:t>
            </w:r>
            <w:proofErr w:type="gramEnd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 احمد عبد اللطيف، 2010، الارشاد المدرسي، دار المسيرة للنشر والتوزيع والطباعة.</w:t>
            </w:r>
          </w:p>
          <w:p w14:paraId="2E955C3A" w14:textId="77777777" w:rsidR="006B387B" w:rsidRDefault="006B387B" w:rsidP="006B387B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32FFE8E6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1E969281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  <w:r w:rsidRPr="009B4EC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لخطيب، صالح احمد، 2009، الارشاد النفسي في المدرسة: اسسه ونظرياته وتطبيقاته، دار الكتاب </w:t>
            </w:r>
            <w:proofErr w:type="gramStart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الجامعي- العين</w:t>
            </w:r>
            <w:proofErr w:type="gramEnd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.</w:t>
            </w:r>
          </w:p>
          <w:p w14:paraId="117F1544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535F803C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11C74FEC" w14:textId="77777777" w:rsidR="00C15CBC" w:rsidRPr="009B4EC9" w:rsidRDefault="00C15CBC" w:rsidP="00C15CBC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  <w:p w14:paraId="2651C736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العزة، سعيد حسني، 2009، دليل المرشد التربوي في </w:t>
            </w:r>
            <w:proofErr w:type="gramStart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المدرسة ،</w:t>
            </w:r>
            <w:proofErr w:type="gramEnd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 دار الثقافة للنشر والتوزيع.</w:t>
            </w:r>
          </w:p>
          <w:p w14:paraId="2A54181E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772E04E5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3B7EC8C4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09E8DF8C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45D4B741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0C8717B3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35A4F4C3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144EA24D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27B52610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6B81EF3A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  <w:r w:rsidRPr="009B4EC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</w:t>
            </w:r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 xml:space="preserve">لخطيب، صالح احمد، 2009، الارشاد النفسي في المدرسة: اسسه ونظرياته وتطبيقاته، دار الكتاب </w:t>
            </w:r>
            <w:proofErr w:type="gramStart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الجامعي- العين</w:t>
            </w:r>
            <w:proofErr w:type="gramEnd"/>
            <w:r w:rsidRPr="009B4EC9">
              <w:rPr>
                <w:rFonts w:ascii="Simplified Arabic" w:hAnsi="Simplified Arabic" w:cs="Simplified Arabic" w:hint="cs"/>
                <w:sz w:val="16"/>
                <w:szCs w:val="16"/>
                <w:rtl/>
                <w:lang w:bidi="ar-JO"/>
              </w:rPr>
              <w:t>.</w:t>
            </w:r>
          </w:p>
          <w:p w14:paraId="72C385D8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51F2A063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63FFC59D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664CF518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31638A7D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52C49F0C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5C166DB1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637B1370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03A59E5C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03B8EDC4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68863079" w14:textId="77777777" w:rsid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rtl/>
                <w:lang w:bidi="ar-JO"/>
              </w:rPr>
            </w:pPr>
          </w:p>
          <w:p w14:paraId="7EFE7B9A" w14:textId="77777777" w:rsidR="002D5B9E" w:rsidRPr="002D5B9E" w:rsidRDefault="002D5B9E" w:rsidP="002D5B9E">
            <w:pPr>
              <w:ind w:left="567" w:hanging="567"/>
              <w:jc w:val="both"/>
              <w:rPr>
                <w:b/>
                <w:bCs/>
                <w:sz w:val="22"/>
                <w:szCs w:val="22"/>
                <w:lang w:eastAsia="ar-JO" w:bidi="ar-JO"/>
              </w:rPr>
            </w:pP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- </w:t>
            </w:r>
            <w:r w:rsidRPr="002D5B9E">
              <w:rPr>
                <w:sz w:val="22"/>
                <w:szCs w:val="22"/>
                <w:lang w:eastAsia="ar-JO" w:bidi="ar-JO"/>
              </w:rPr>
              <w:t>Cormier &amp;</w:t>
            </w:r>
            <w:proofErr w:type="spellStart"/>
            <w:proofErr w:type="gramStart"/>
            <w:r w:rsidRPr="002D5B9E">
              <w:rPr>
                <w:sz w:val="22"/>
                <w:szCs w:val="22"/>
                <w:lang w:eastAsia="ar-JO" w:bidi="ar-JO"/>
              </w:rPr>
              <w:t>Nuruis</w:t>
            </w:r>
            <w:proofErr w:type="spellEnd"/>
            <w:r w:rsidRPr="002D5B9E">
              <w:rPr>
                <w:sz w:val="22"/>
                <w:szCs w:val="22"/>
                <w:lang w:eastAsia="ar-JO" w:bidi="ar-JO"/>
              </w:rPr>
              <w:t>(</w:t>
            </w:r>
            <w:proofErr w:type="gramEnd"/>
            <w:r w:rsidRPr="002D5B9E">
              <w:rPr>
                <w:sz w:val="22"/>
                <w:szCs w:val="22"/>
                <w:lang w:eastAsia="ar-JO" w:bidi="ar-JO"/>
              </w:rPr>
              <w:t>2003)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 Interviewing and Change Strategies for Helpers, </w:t>
            </w:r>
            <w:r w:rsidRPr="002D5B9E">
              <w:rPr>
                <w:sz w:val="22"/>
                <w:szCs w:val="22"/>
                <w:lang w:eastAsia="ar-JO" w:bidi="ar-JO"/>
              </w:rPr>
              <w:t>Brooks/Cole.</w:t>
            </w:r>
          </w:p>
          <w:p w14:paraId="03D8C77F" w14:textId="77777777" w:rsidR="002D5B9E" w:rsidRPr="002D5B9E" w:rsidRDefault="002D5B9E" w:rsidP="002D5B9E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</w:p>
          <w:p w14:paraId="2E6A130D" w14:textId="77777777" w:rsidR="006B387B" w:rsidRPr="00C15CBC" w:rsidRDefault="006B387B" w:rsidP="006B387B">
            <w:p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3669B13D" w14:textId="77777777" w:rsidR="0039570D" w:rsidRPr="009B4EC9" w:rsidRDefault="0039570D" w:rsidP="002D5B9E">
            <w:pPr>
              <w:tabs>
                <w:tab w:val="left" w:pos="1686"/>
              </w:tabs>
              <w:rPr>
                <w:szCs w:val="20"/>
                <w:lang w:val="en-US"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0FC150FF" w14:textId="77777777" w:rsidR="0039570D" w:rsidRPr="00B9195A" w:rsidRDefault="0039570D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064D0654" w14:textId="77777777" w:rsidR="0039570D" w:rsidRPr="00B9195A" w:rsidRDefault="0039570D" w:rsidP="00BC4862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53F88720" w14:textId="77777777" w:rsidR="0039570D" w:rsidRPr="00B9195A" w:rsidRDefault="0051213E" w:rsidP="009B4EC9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0064C2D3" w14:textId="77777777" w:rsidR="00A40A08" w:rsidRDefault="0039570D" w:rsidP="0067132B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الأول</w:t>
            </w:r>
          </w:p>
          <w:p w14:paraId="3492D738" w14:textId="77777777" w:rsidR="00A40A08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+</w:t>
            </w:r>
          </w:p>
          <w:p w14:paraId="00574C87" w14:textId="77777777" w:rsidR="0039570D" w:rsidRPr="009A6250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الثاني</w:t>
            </w:r>
            <w:r w:rsidR="0039570D">
              <w:rPr>
                <w:rFonts w:cs="Simplified Arabic" w:hint="cs"/>
                <w:rtl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01F75FD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الوحدة الأولى:</w:t>
            </w:r>
          </w:p>
          <w:p w14:paraId="41FE456D" w14:textId="77777777" w:rsidR="00C15CBC" w:rsidRPr="00C15CBC" w:rsidRDefault="00C15CBC" w:rsidP="00C15CB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مدخل في </w:t>
            </w:r>
            <w:r w:rsidRPr="00C15CBC"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الإرشاد ال</w:t>
            </w: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مدرسي</w:t>
            </w:r>
            <w:r w:rsidRPr="00C15CBC"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:</w:t>
            </w:r>
          </w:p>
          <w:p w14:paraId="52BA38A5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مفهوم التربية والتوجيه والارشاد.</w:t>
            </w:r>
          </w:p>
          <w:p w14:paraId="4D1BE7CF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مفهوم الإرشاد المدرسي.</w:t>
            </w:r>
          </w:p>
          <w:p w14:paraId="4298D02F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إهداف الإرشاد المدرسي.</w:t>
            </w:r>
          </w:p>
          <w:p w14:paraId="7B7768B2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مبررات </w:t>
            </w: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الارشاد المدرسي.</w:t>
            </w:r>
          </w:p>
          <w:p w14:paraId="2EF87BC3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مبادئ وأسس الإرشاد المدرسي.</w:t>
            </w:r>
          </w:p>
          <w:p w14:paraId="0DB0AE80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تطور الإرشاد المدرسي</w:t>
            </w:r>
          </w:p>
          <w:p w14:paraId="4E2322FD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الأدوار التي يقوم بها المرشد المدرسي</w:t>
            </w:r>
          </w:p>
          <w:p w14:paraId="3502307B" w14:textId="77777777" w:rsidR="00C15CBC" w:rsidRDefault="00C15CBC" w:rsidP="00C15CB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</w:p>
          <w:p w14:paraId="300AC017" w14:textId="77777777" w:rsidR="0067132B" w:rsidRPr="00C15CBC" w:rsidRDefault="0067132B" w:rsidP="0067132B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bidi="ar-JO"/>
              </w:rPr>
            </w:pPr>
          </w:p>
          <w:p w14:paraId="2778114B" w14:textId="77777777" w:rsidR="0039570D" w:rsidRPr="009325EC" w:rsidRDefault="0039570D" w:rsidP="008F4E73">
            <w:pPr>
              <w:tabs>
                <w:tab w:val="left" w:pos="7314"/>
              </w:tabs>
              <w:jc w:val="right"/>
              <w:rPr>
                <w:rFonts w:cs="Simplified Arabic"/>
                <w:lang w:val="en-US"/>
              </w:rPr>
            </w:pPr>
          </w:p>
        </w:tc>
      </w:tr>
      <w:tr w:rsidR="0051213E" w:rsidRPr="000011F9" w14:paraId="15B78C54" w14:textId="77777777" w:rsidTr="008F64A3">
        <w:trPr>
          <w:trHeight w:val="236"/>
        </w:trPr>
        <w:tc>
          <w:tcPr>
            <w:tcW w:w="2405" w:type="dxa"/>
            <w:vMerge/>
            <w:shd w:val="clear" w:color="auto" w:fill="auto"/>
          </w:tcPr>
          <w:p w14:paraId="52192AB2" w14:textId="77777777" w:rsidR="0051213E" w:rsidRPr="00B9195A" w:rsidRDefault="0051213E" w:rsidP="0051213E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134" w:type="dxa"/>
            <w:shd w:val="clear" w:color="auto" w:fill="auto"/>
          </w:tcPr>
          <w:p w14:paraId="2A87D65E" w14:textId="77777777" w:rsidR="0051213E" w:rsidRPr="00B9195A" w:rsidRDefault="0051213E" w:rsidP="0051213E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3837969C" w14:textId="77777777" w:rsidR="0051213E" w:rsidRPr="00B9195A" w:rsidRDefault="0051213E" w:rsidP="0051213E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4799BCEE" w14:textId="77777777" w:rsidR="0051213E" w:rsidRPr="00B9195A" w:rsidRDefault="0051213E" w:rsidP="0051213E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6FF1E3A1" w14:textId="77777777" w:rsidR="00C15CBC" w:rsidRDefault="0067132B" w:rsidP="00C15CBC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الثاني</w:t>
            </w:r>
          </w:p>
          <w:p w14:paraId="2DB68A48" w14:textId="77777777" w:rsidR="00A40A08" w:rsidRDefault="00A40A08" w:rsidP="00A40A08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+</w:t>
            </w:r>
          </w:p>
          <w:p w14:paraId="4EE3AA1F" w14:textId="77777777" w:rsidR="00A40A08" w:rsidRPr="009A6250" w:rsidRDefault="00A40A08" w:rsidP="00A40A08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الثالث</w:t>
            </w:r>
          </w:p>
        </w:tc>
        <w:tc>
          <w:tcPr>
            <w:tcW w:w="3082" w:type="dxa"/>
            <w:shd w:val="clear" w:color="auto" w:fill="auto"/>
          </w:tcPr>
          <w:p w14:paraId="0F02496C" w14:textId="77777777" w:rsidR="0051213E" w:rsidRDefault="0051213E" w:rsidP="0051213E">
            <w:pPr>
              <w:bidi/>
              <w:jc w:val="both"/>
              <w:rPr>
                <w:rFonts w:cs="Simplified Arabic"/>
                <w:b/>
                <w:bCs/>
                <w:szCs w:val="20"/>
                <w:rtl/>
              </w:rPr>
            </w:pPr>
            <w:r w:rsidRPr="0039570D">
              <w:rPr>
                <w:rFonts w:cs="Simplified Arabic" w:hint="cs"/>
                <w:b/>
                <w:bCs/>
                <w:szCs w:val="20"/>
                <w:rtl/>
              </w:rPr>
              <w:t xml:space="preserve">الوحدة الثانية: </w:t>
            </w:r>
          </w:p>
          <w:p w14:paraId="65C765C3" w14:textId="77777777" w:rsidR="00C15CBC" w:rsidRPr="00C15CBC" w:rsidRDefault="00C15CBC" w:rsidP="00C15CB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المرشد النفسي المدرسي:                                            </w:t>
            </w:r>
          </w:p>
          <w:p w14:paraId="2D97C627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الخصائص العامة</w:t>
            </w: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والشخصية والمهنية</w:t>
            </w: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للمرشد المدرسي. </w:t>
            </w:r>
          </w:p>
          <w:p w14:paraId="3299979E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اعداد المرشد المدرسي وتدريبة.</w:t>
            </w:r>
          </w:p>
          <w:p w14:paraId="495A4CE2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دور المرشد المدرسي ووظائفه.</w:t>
            </w:r>
          </w:p>
          <w:p w14:paraId="284454B1" w14:textId="77777777" w:rsidR="00C15CBC" w:rsidRPr="00C15CBC" w:rsidRDefault="00C15CBC" w:rsidP="00C15CB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علاقة المرشد المدرسي بالعاملين في المدرسة.</w:t>
            </w:r>
          </w:p>
          <w:p w14:paraId="6071D4ED" w14:textId="77777777" w:rsidR="0051213E" w:rsidRPr="00C15CBC" w:rsidRDefault="0051213E" w:rsidP="0051213E">
            <w:pPr>
              <w:tabs>
                <w:tab w:val="left" w:pos="7314"/>
              </w:tabs>
              <w:bidi/>
              <w:rPr>
                <w:rFonts w:cs="Simplified Arabic"/>
                <w:b/>
                <w:bCs/>
                <w:szCs w:val="20"/>
              </w:rPr>
            </w:pPr>
          </w:p>
          <w:p w14:paraId="0A028502" w14:textId="77777777" w:rsidR="0051213E" w:rsidRDefault="0051213E" w:rsidP="0051213E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Cs w:val="20"/>
                <w:rtl/>
                <w:lang w:val="en-US"/>
              </w:rPr>
            </w:pPr>
          </w:p>
          <w:p w14:paraId="1DB54956" w14:textId="77777777" w:rsidR="0051213E" w:rsidRDefault="0051213E" w:rsidP="0051213E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Cs w:val="20"/>
                <w:lang w:val="en-US"/>
              </w:rPr>
            </w:pPr>
          </w:p>
          <w:p w14:paraId="4ECB3724" w14:textId="77777777" w:rsidR="0051213E" w:rsidRDefault="0051213E" w:rsidP="0051213E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Cs w:val="20"/>
                <w:lang w:val="en-US"/>
              </w:rPr>
            </w:pPr>
          </w:p>
          <w:p w14:paraId="650F442E" w14:textId="77777777" w:rsidR="0051213E" w:rsidRPr="006B387B" w:rsidRDefault="0051213E" w:rsidP="0051213E">
            <w:pPr>
              <w:tabs>
                <w:tab w:val="left" w:pos="7314"/>
              </w:tabs>
              <w:jc w:val="right"/>
              <w:rPr>
                <w:rFonts w:cs="Simplified Arabic"/>
                <w:b/>
                <w:bCs/>
                <w:szCs w:val="20"/>
                <w:lang w:val="en-US"/>
              </w:rPr>
            </w:pPr>
          </w:p>
        </w:tc>
      </w:tr>
      <w:tr w:rsidR="00CC201C" w:rsidRPr="009A6250" w14:paraId="7D16DFA2" w14:textId="77777777" w:rsidTr="008F64A3">
        <w:trPr>
          <w:trHeight w:val="223"/>
        </w:trPr>
        <w:tc>
          <w:tcPr>
            <w:tcW w:w="2405" w:type="dxa"/>
            <w:vMerge/>
            <w:shd w:val="clear" w:color="auto" w:fill="auto"/>
          </w:tcPr>
          <w:p w14:paraId="3D8F3068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134" w:type="dxa"/>
            <w:shd w:val="clear" w:color="auto" w:fill="auto"/>
          </w:tcPr>
          <w:p w14:paraId="3940E0F8" w14:textId="77777777" w:rsidR="00CC201C" w:rsidRPr="00B9195A" w:rsidRDefault="00CC201C" w:rsidP="00CC201C">
            <w:pPr>
              <w:tabs>
                <w:tab w:val="left" w:pos="0"/>
              </w:tabs>
              <w:bidi/>
              <w:jc w:val="center"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0903661C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6270F5BE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2290755C" w14:textId="77777777" w:rsidR="00CC201C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الثالث</w:t>
            </w:r>
          </w:p>
          <w:p w14:paraId="1AF2FD27" w14:textId="77777777" w:rsidR="00A40A08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+ </w:t>
            </w:r>
          </w:p>
          <w:p w14:paraId="76E67384" w14:textId="77777777" w:rsidR="00A40A08" w:rsidRPr="00B9195A" w:rsidRDefault="00A40A08" w:rsidP="00A40A08">
            <w:pPr>
              <w:tabs>
                <w:tab w:val="left" w:pos="0"/>
              </w:tabs>
              <w:bidi/>
              <w:rPr>
                <w:rFonts w:cs="Simplified Arabic"/>
              </w:rPr>
            </w:pPr>
            <w:r>
              <w:rPr>
                <w:rFonts w:cs="Simplified Arabic" w:hint="cs"/>
                <w:rtl/>
              </w:rPr>
              <w:t>الرابع</w:t>
            </w:r>
          </w:p>
        </w:tc>
        <w:tc>
          <w:tcPr>
            <w:tcW w:w="3082" w:type="dxa"/>
            <w:shd w:val="clear" w:color="auto" w:fill="auto"/>
          </w:tcPr>
          <w:p w14:paraId="01EA918F" w14:textId="77777777" w:rsidR="00CC201C" w:rsidRPr="0039570D" w:rsidRDefault="00CC201C" w:rsidP="00CC201C">
            <w:pPr>
              <w:tabs>
                <w:tab w:val="left" w:pos="7314"/>
              </w:tabs>
              <w:bidi/>
              <w:rPr>
                <w:rFonts w:cs="Simplified Arabic"/>
                <w:szCs w:val="20"/>
              </w:rPr>
            </w:pPr>
            <w:r w:rsidRPr="0039570D">
              <w:rPr>
                <w:rFonts w:cs="Simplified Arabic" w:hint="cs"/>
                <w:b/>
                <w:bCs/>
                <w:szCs w:val="20"/>
                <w:rtl/>
              </w:rPr>
              <w:t xml:space="preserve">الوحدة الثالثة: </w:t>
            </w:r>
          </w:p>
          <w:p w14:paraId="1EDEBF24" w14:textId="77777777" w:rsidR="00CC201C" w:rsidRPr="00C15CBC" w:rsidRDefault="00CC201C" w:rsidP="00CC201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مجالات عمل المرشد المدرسي وخطوات عمله:                 </w:t>
            </w:r>
          </w:p>
          <w:p w14:paraId="625797A7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والارشاد الديني والاخلاقي</w:t>
            </w:r>
          </w:p>
          <w:p w14:paraId="5561CEC3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والارشاد التربوي</w:t>
            </w:r>
          </w:p>
          <w:p w14:paraId="2445FAAA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والارشاد الاجتماعي</w:t>
            </w:r>
          </w:p>
          <w:p w14:paraId="2BAE0DD9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والارشاد النفسي</w:t>
            </w:r>
          </w:p>
          <w:p w14:paraId="4F55F940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والارشاد الوقائي</w:t>
            </w:r>
          </w:p>
          <w:p w14:paraId="3047E7AA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التوجيه والارشاد المهني </w:t>
            </w:r>
          </w:p>
          <w:p w14:paraId="518F2F50" w14:textId="77777777" w:rsidR="00CC201C" w:rsidRPr="00C15CBC" w:rsidRDefault="00CC201C" w:rsidP="00CC201C">
            <w:pPr>
              <w:pStyle w:val="ListParagraph"/>
              <w:numPr>
                <w:ilvl w:val="0"/>
                <w:numId w:val="21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عملية الارشاد المدرسي </w:t>
            </w: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(</w:t>
            </w: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الاجراءات والخطوات) </w:t>
            </w:r>
          </w:p>
        </w:tc>
      </w:tr>
      <w:tr w:rsidR="00CC201C" w:rsidRPr="009A6250" w14:paraId="486F865E" w14:textId="77777777" w:rsidTr="008F64A3">
        <w:trPr>
          <w:trHeight w:val="223"/>
        </w:trPr>
        <w:tc>
          <w:tcPr>
            <w:tcW w:w="2405" w:type="dxa"/>
            <w:vMerge/>
            <w:shd w:val="clear" w:color="auto" w:fill="auto"/>
          </w:tcPr>
          <w:p w14:paraId="718E464E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134" w:type="dxa"/>
            <w:shd w:val="clear" w:color="auto" w:fill="auto"/>
          </w:tcPr>
          <w:p w14:paraId="7A2C134C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07ED3948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32BB3D93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</w:p>
        </w:tc>
        <w:tc>
          <w:tcPr>
            <w:tcW w:w="1016" w:type="dxa"/>
            <w:shd w:val="clear" w:color="auto" w:fill="auto"/>
          </w:tcPr>
          <w:p w14:paraId="5435EFA4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3082" w:type="dxa"/>
            <w:shd w:val="clear" w:color="auto" w:fill="auto"/>
          </w:tcPr>
          <w:p w14:paraId="34374C1B" w14:textId="77777777" w:rsidR="00CC201C" w:rsidRPr="00905153" w:rsidRDefault="00CC201C" w:rsidP="00CC201C">
            <w:pPr>
              <w:tabs>
                <w:tab w:val="left" w:pos="7314"/>
              </w:tabs>
              <w:bidi/>
              <w:rPr>
                <w:rFonts w:cs="Simplified Arabic"/>
                <w:b/>
                <w:bCs/>
                <w:szCs w:val="20"/>
              </w:rPr>
            </w:pPr>
          </w:p>
        </w:tc>
      </w:tr>
      <w:tr w:rsidR="00CC201C" w:rsidRPr="009A6250" w14:paraId="3724EB5B" w14:textId="77777777" w:rsidTr="008F64A3">
        <w:trPr>
          <w:trHeight w:val="223"/>
        </w:trPr>
        <w:tc>
          <w:tcPr>
            <w:tcW w:w="2405" w:type="dxa"/>
            <w:vMerge/>
            <w:shd w:val="clear" w:color="auto" w:fill="auto"/>
          </w:tcPr>
          <w:p w14:paraId="7982A6D3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134" w:type="dxa"/>
            <w:shd w:val="clear" w:color="auto" w:fill="auto"/>
          </w:tcPr>
          <w:p w14:paraId="2446F553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513E309E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59DBF177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65CB5ACA" w14:textId="77777777" w:rsidR="00CC201C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الرابع</w:t>
            </w:r>
          </w:p>
          <w:p w14:paraId="4566DB30" w14:textId="77777777" w:rsidR="00A40A08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+ </w:t>
            </w:r>
          </w:p>
          <w:p w14:paraId="15F3982E" w14:textId="77777777" w:rsidR="00A40A08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الخامس</w:t>
            </w:r>
          </w:p>
        </w:tc>
        <w:tc>
          <w:tcPr>
            <w:tcW w:w="3082" w:type="dxa"/>
            <w:shd w:val="clear" w:color="auto" w:fill="auto"/>
          </w:tcPr>
          <w:p w14:paraId="3D21EB16" w14:textId="77777777" w:rsidR="00CC201C" w:rsidRDefault="00CC201C" w:rsidP="00CC201C">
            <w:pPr>
              <w:bidi/>
              <w:jc w:val="both"/>
              <w:rPr>
                <w:rFonts w:cs="Simplified Arabic"/>
                <w:b/>
                <w:bCs/>
                <w:szCs w:val="20"/>
                <w:rtl/>
              </w:rPr>
            </w:pPr>
            <w:r w:rsidRPr="0039570D">
              <w:rPr>
                <w:rFonts w:cs="Simplified Arabic" w:hint="cs"/>
                <w:b/>
                <w:bCs/>
                <w:szCs w:val="20"/>
                <w:rtl/>
              </w:rPr>
              <w:t xml:space="preserve">الوحدة الرابعة: </w:t>
            </w:r>
          </w:p>
          <w:p w14:paraId="594484AE" w14:textId="77777777" w:rsidR="00CC201C" w:rsidRPr="00C15CBC" w:rsidRDefault="00CC201C" w:rsidP="00CC201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وسائل (أدوات) جمع المعلومات:                                       </w:t>
            </w:r>
          </w:p>
          <w:p w14:paraId="34A2F14F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المقابلة الارشادية  </w:t>
            </w:r>
          </w:p>
          <w:p w14:paraId="6A104554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الملاحظة     </w:t>
            </w:r>
          </w:p>
          <w:p w14:paraId="0D409B5C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دراسة الحالة والتقرير النفسي </w:t>
            </w:r>
          </w:p>
          <w:p w14:paraId="0294C4DC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مؤتمر الحالة</w:t>
            </w:r>
          </w:p>
          <w:p w14:paraId="2050D463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السجل التراكمي</w:t>
            </w:r>
          </w:p>
          <w:p w14:paraId="57F090BD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الاختبارات والمقاييس      </w:t>
            </w:r>
          </w:p>
          <w:p w14:paraId="42ED8B09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السيرة الذاتية</w:t>
            </w:r>
          </w:p>
          <w:p w14:paraId="2DFBB316" w14:textId="77777777" w:rsidR="00CC201C" w:rsidRPr="00C15CBC" w:rsidRDefault="00CC201C" w:rsidP="00CC201C">
            <w:pPr>
              <w:pStyle w:val="ListParagraph"/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المذكرات اليومية    </w:t>
            </w:r>
          </w:p>
          <w:p w14:paraId="2C120C2A" w14:textId="77777777" w:rsidR="00CC201C" w:rsidRDefault="00CC201C" w:rsidP="00CC201C">
            <w:pPr>
              <w:pStyle w:val="BodyText"/>
              <w:bidi/>
              <w:jc w:val="left"/>
              <w:rPr>
                <w:rFonts w:cs="Simplified Arabic"/>
                <w:rtl/>
              </w:rPr>
            </w:pPr>
          </w:p>
          <w:p w14:paraId="4B697170" w14:textId="77777777" w:rsidR="00CC201C" w:rsidRPr="009A6250" w:rsidRDefault="00CC201C" w:rsidP="00CC201C">
            <w:pPr>
              <w:pStyle w:val="BodyText"/>
              <w:bidi/>
              <w:jc w:val="left"/>
              <w:rPr>
                <w:rFonts w:cs="Simplified Arabic"/>
              </w:rPr>
            </w:pPr>
          </w:p>
          <w:p w14:paraId="2731A8C9" w14:textId="77777777" w:rsidR="00CC201C" w:rsidRPr="009A6250" w:rsidRDefault="00CC201C" w:rsidP="00CC201C">
            <w:pPr>
              <w:tabs>
                <w:tab w:val="left" w:pos="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Simplified Arabic"/>
                <w:rtl/>
              </w:rPr>
            </w:pPr>
          </w:p>
        </w:tc>
      </w:tr>
      <w:tr w:rsidR="00CC201C" w:rsidRPr="009A6250" w14:paraId="61D9701E" w14:textId="77777777" w:rsidTr="008F64A3">
        <w:trPr>
          <w:trHeight w:val="223"/>
        </w:trPr>
        <w:tc>
          <w:tcPr>
            <w:tcW w:w="2405" w:type="dxa"/>
            <w:vMerge/>
            <w:shd w:val="clear" w:color="auto" w:fill="auto"/>
          </w:tcPr>
          <w:p w14:paraId="1E65CEB6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42B7EEFD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255835B4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44111368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5E224E87" w14:textId="77777777" w:rsidR="00CC201C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الخامس</w:t>
            </w:r>
          </w:p>
          <w:p w14:paraId="652B7166" w14:textId="77777777" w:rsidR="00A40A08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+</w:t>
            </w:r>
          </w:p>
          <w:p w14:paraId="4EAA4685" w14:textId="77777777" w:rsidR="00A40A08" w:rsidRDefault="00A40A08" w:rsidP="00A40A08">
            <w:pPr>
              <w:tabs>
                <w:tab w:val="left" w:pos="0"/>
              </w:tabs>
              <w:bidi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السادس</w:t>
            </w:r>
          </w:p>
        </w:tc>
        <w:tc>
          <w:tcPr>
            <w:tcW w:w="3082" w:type="dxa"/>
            <w:shd w:val="clear" w:color="auto" w:fill="auto"/>
          </w:tcPr>
          <w:p w14:paraId="75604ECE" w14:textId="77777777" w:rsidR="00CC201C" w:rsidRDefault="00CC201C" w:rsidP="00CC201C">
            <w:pPr>
              <w:bidi/>
              <w:spacing w:after="200" w:line="276" w:lineRule="auto"/>
              <w:jc w:val="both"/>
              <w:rPr>
                <w:rFonts w:cs="Simplified Arabic"/>
                <w:b/>
                <w:bCs/>
                <w:szCs w:val="20"/>
                <w:rtl/>
              </w:rPr>
            </w:pPr>
            <w:r w:rsidRPr="002F2DD9">
              <w:rPr>
                <w:rFonts w:cs="Simplified Arabic" w:hint="cs"/>
                <w:b/>
                <w:bCs/>
                <w:szCs w:val="20"/>
                <w:rtl/>
              </w:rPr>
              <w:t xml:space="preserve">الوحدة الخامسة: </w:t>
            </w:r>
          </w:p>
          <w:p w14:paraId="0ABC23A9" w14:textId="77777777" w:rsidR="00CC201C" w:rsidRPr="00C15CBC" w:rsidRDefault="00CC201C" w:rsidP="00CC201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أساليب الارشاد المدرسي:                                       </w:t>
            </w:r>
          </w:p>
          <w:p w14:paraId="6EB0B061" w14:textId="77777777" w:rsidR="00CC201C" w:rsidRPr="00C15CBC" w:rsidRDefault="00CC201C" w:rsidP="00CC201C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الارشاد الفردي والجمعي</w:t>
            </w:r>
          </w:p>
          <w:p w14:paraId="0B6B7CF7" w14:textId="77777777" w:rsidR="00CC201C" w:rsidRPr="00C15CBC" w:rsidRDefault="00CC201C" w:rsidP="00CC201C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الجمعي في الصفوف</w:t>
            </w:r>
          </w:p>
          <w:p w14:paraId="35A5CFCC" w14:textId="77777777" w:rsidR="00CC201C" w:rsidRPr="00C15CBC" w:rsidRDefault="00CC201C" w:rsidP="00CC201C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التوجيه المهني</w:t>
            </w:r>
          </w:p>
          <w:p w14:paraId="35218433" w14:textId="77777777" w:rsidR="00CC201C" w:rsidRPr="00C15CBC" w:rsidRDefault="00CC201C" w:rsidP="00CC201C">
            <w:pPr>
              <w:pStyle w:val="ListParagraph"/>
              <w:numPr>
                <w:ilvl w:val="0"/>
                <w:numId w:val="24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الارشاد المباشر وغير المباشر</w:t>
            </w:r>
          </w:p>
        </w:tc>
      </w:tr>
      <w:tr w:rsidR="00CC201C" w:rsidRPr="002F2DD9" w14:paraId="0854F98E" w14:textId="77777777" w:rsidTr="008F64A3">
        <w:trPr>
          <w:trHeight w:val="223"/>
        </w:trPr>
        <w:tc>
          <w:tcPr>
            <w:tcW w:w="2405" w:type="dxa"/>
            <w:vMerge/>
            <w:shd w:val="clear" w:color="auto" w:fill="auto"/>
          </w:tcPr>
          <w:p w14:paraId="6DAF15B3" w14:textId="77777777" w:rsidR="00CC201C" w:rsidRPr="002F2DD9" w:rsidRDefault="00CC201C" w:rsidP="00CC201C">
            <w:pPr>
              <w:pStyle w:val="ListParagraph"/>
              <w:numPr>
                <w:ilvl w:val="0"/>
                <w:numId w:val="19"/>
              </w:numPr>
              <w:bidi/>
              <w:spacing w:after="200" w:line="276" w:lineRule="auto"/>
              <w:ind w:right="-2665"/>
              <w:jc w:val="both"/>
              <w:rPr>
                <w:rFonts w:cs="Simplified Arabic"/>
                <w:b/>
                <w:bCs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E055F5" w14:textId="77777777" w:rsidR="00CC201C" w:rsidRPr="00EE6CF2" w:rsidRDefault="00CC201C" w:rsidP="00CC201C">
            <w:pPr>
              <w:bidi/>
              <w:spacing w:after="200" w:line="276" w:lineRule="auto"/>
              <w:ind w:left="139" w:right="-2665"/>
              <w:jc w:val="both"/>
              <w:rPr>
                <w:rFonts w:cs="Simplified Arabic"/>
                <w:b/>
                <w:bCs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694E816D" w14:textId="77777777" w:rsidR="00CC201C" w:rsidRPr="00EE6CF2" w:rsidRDefault="00CC201C" w:rsidP="00CC201C">
            <w:pPr>
              <w:bidi/>
              <w:spacing w:after="200" w:line="276" w:lineRule="auto"/>
              <w:ind w:left="139" w:right="-2665"/>
              <w:jc w:val="both"/>
              <w:rPr>
                <w:rFonts w:cs="Simplified Arabic"/>
                <w:b/>
                <w:bCs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03C82252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2FD95099" w14:textId="77777777" w:rsidR="00CC201C" w:rsidRDefault="00CC201C" w:rsidP="00CC201C">
            <w:pPr>
              <w:bidi/>
              <w:spacing w:after="200" w:line="276" w:lineRule="auto"/>
              <w:ind w:left="139" w:right="-2665"/>
              <w:jc w:val="both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السادس</w:t>
            </w:r>
          </w:p>
          <w:p w14:paraId="3EF5C8E3" w14:textId="77777777" w:rsidR="00A40A08" w:rsidRPr="00EE6CF2" w:rsidRDefault="00A40A08" w:rsidP="00A40A08">
            <w:pPr>
              <w:bidi/>
              <w:spacing w:after="200" w:line="276" w:lineRule="auto"/>
              <w:ind w:left="139" w:right="-2665"/>
              <w:jc w:val="both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للعاشر</w:t>
            </w:r>
          </w:p>
        </w:tc>
        <w:tc>
          <w:tcPr>
            <w:tcW w:w="3082" w:type="dxa"/>
            <w:shd w:val="clear" w:color="auto" w:fill="auto"/>
          </w:tcPr>
          <w:p w14:paraId="762874FE" w14:textId="77777777" w:rsidR="00CC201C" w:rsidRPr="002E6B32" w:rsidRDefault="00CC201C" w:rsidP="00CC201C">
            <w:pPr>
              <w:bidi/>
              <w:spacing w:after="200" w:line="276" w:lineRule="auto"/>
              <w:ind w:right="-2665"/>
              <w:jc w:val="both"/>
              <w:rPr>
                <w:rFonts w:cs="Simplified Arabic"/>
                <w:b/>
                <w:bCs/>
                <w:szCs w:val="20"/>
              </w:rPr>
            </w:pPr>
            <w:r w:rsidRPr="002E6B32">
              <w:rPr>
                <w:rFonts w:cs="Simplified Arabic" w:hint="cs"/>
                <w:b/>
                <w:bCs/>
                <w:szCs w:val="20"/>
                <w:rtl/>
              </w:rPr>
              <w:t>الوحدة السادسة:</w:t>
            </w:r>
          </w:p>
          <w:p w14:paraId="091D2DE3" w14:textId="77777777" w:rsidR="00CC201C" w:rsidRPr="00C15CBC" w:rsidRDefault="00CC201C" w:rsidP="00CC201C">
            <w:p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مراحل وجوانب النمو لدى الطلبة ودور المرشد المدرسي:         </w:t>
            </w:r>
          </w:p>
          <w:p w14:paraId="3F760973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اهمية المرشد في المدرسة.</w:t>
            </w:r>
          </w:p>
          <w:p w14:paraId="2E554C28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دور المرشد في المدرسة الأساسية والثانوية.</w:t>
            </w:r>
          </w:p>
          <w:p w14:paraId="19576A08" w14:textId="77777777" w:rsidR="00CC201C" w:rsidRPr="00C15CBC" w:rsidRDefault="00CC201C" w:rsidP="00CC201C">
            <w:pPr>
              <w:pStyle w:val="ListParagraph"/>
              <w:bidi/>
              <w:spacing w:after="200" w:line="276" w:lineRule="auto"/>
              <w:ind w:left="499" w:right="-2665"/>
              <w:jc w:val="both"/>
              <w:rPr>
                <w:rFonts w:cs="Simplified Arabic"/>
                <w:b/>
                <w:bCs/>
                <w:szCs w:val="20"/>
              </w:rPr>
            </w:pPr>
          </w:p>
          <w:p w14:paraId="498B8408" w14:textId="77777777" w:rsidR="00CC201C" w:rsidRPr="002F2DD9" w:rsidRDefault="00CC201C" w:rsidP="00CC201C">
            <w:pPr>
              <w:bidi/>
              <w:spacing w:after="200" w:line="276" w:lineRule="auto"/>
              <w:ind w:left="139" w:right="-2665"/>
              <w:jc w:val="both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  <w:tr w:rsidR="00CC201C" w:rsidRPr="009A6250" w14:paraId="20E69A32" w14:textId="77777777" w:rsidTr="00EF1E54">
        <w:trPr>
          <w:trHeight w:val="6401"/>
        </w:trPr>
        <w:tc>
          <w:tcPr>
            <w:tcW w:w="2405" w:type="dxa"/>
            <w:vMerge/>
            <w:shd w:val="clear" w:color="auto" w:fill="auto"/>
          </w:tcPr>
          <w:p w14:paraId="3EF67D79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  <w:lang w:bidi="ar-JO"/>
              </w:rPr>
            </w:pPr>
          </w:p>
        </w:tc>
        <w:tc>
          <w:tcPr>
            <w:tcW w:w="1134" w:type="dxa"/>
            <w:shd w:val="clear" w:color="auto" w:fill="auto"/>
          </w:tcPr>
          <w:p w14:paraId="11387057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967" w:type="dxa"/>
            <w:shd w:val="clear" w:color="auto" w:fill="auto"/>
          </w:tcPr>
          <w:p w14:paraId="3D3A63DE" w14:textId="77777777" w:rsidR="00CC201C" w:rsidRPr="00B9195A" w:rsidRDefault="00CC201C" w:rsidP="00CC201C">
            <w:pPr>
              <w:tabs>
                <w:tab w:val="left" w:pos="0"/>
              </w:tabs>
              <w:bidi/>
              <w:rPr>
                <w:rFonts w:cs="Simplified Arabic"/>
              </w:rPr>
            </w:pPr>
          </w:p>
        </w:tc>
        <w:tc>
          <w:tcPr>
            <w:tcW w:w="1502" w:type="dxa"/>
            <w:shd w:val="clear" w:color="auto" w:fill="auto"/>
          </w:tcPr>
          <w:p w14:paraId="04160036" w14:textId="77777777" w:rsidR="00CC201C" w:rsidRPr="009325EC" w:rsidRDefault="00CC201C" w:rsidP="00A51293">
            <w:pPr>
              <w:tabs>
                <w:tab w:val="left" w:pos="0"/>
              </w:tabs>
              <w:bidi/>
              <w:rPr>
                <w:lang w:val="en-US"/>
              </w:rPr>
            </w:pPr>
            <w:proofErr w:type="spellStart"/>
            <w:r>
              <w:rPr>
                <w:rFonts w:cs="Simplified Arabic" w:hint="cs"/>
                <w:rtl/>
                <w:lang w:bidi="ar-JO"/>
              </w:rPr>
              <w:t>د.</w:t>
            </w:r>
            <w:proofErr w:type="gramStart"/>
            <w:r>
              <w:rPr>
                <w:rFonts w:cs="Simplified Arabic" w:hint="cs"/>
                <w:rtl/>
                <w:lang w:bidi="ar-JO"/>
              </w:rPr>
              <w:t>عبدالله</w:t>
            </w:r>
            <w:proofErr w:type="spellEnd"/>
            <w:proofErr w:type="gramEnd"/>
            <w:r>
              <w:rPr>
                <w:rFonts w:cs="Simplified Arabic" w:hint="cs"/>
                <w:rtl/>
                <w:lang w:bidi="ar-JO"/>
              </w:rPr>
              <w:t xml:space="preserve"> المهايره</w:t>
            </w:r>
          </w:p>
        </w:tc>
        <w:tc>
          <w:tcPr>
            <w:tcW w:w="1016" w:type="dxa"/>
            <w:shd w:val="clear" w:color="auto" w:fill="auto"/>
          </w:tcPr>
          <w:p w14:paraId="5B12D2CF" w14:textId="77777777" w:rsidR="00A40A08" w:rsidRDefault="00A40A08" w:rsidP="00CC201C">
            <w:pPr>
              <w:bidi/>
              <w:jc w:val="both"/>
              <w:rPr>
                <w:b/>
                <w:bCs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Cs w:val="20"/>
                <w:rtl/>
                <w:lang w:bidi="ar-JO"/>
              </w:rPr>
              <w:t>الحادي عشر</w:t>
            </w:r>
          </w:p>
          <w:p w14:paraId="7C2E3C11" w14:textId="77777777" w:rsidR="00A40A08" w:rsidRDefault="00A40A08" w:rsidP="00A40A08">
            <w:pPr>
              <w:bidi/>
              <w:jc w:val="both"/>
              <w:rPr>
                <w:b/>
                <w:bCs/>
                <w:szCs w:val="20"/>
                <w:rtl/>
                <w:lang w:bidi="ar-JO"/>
              </w:rPr>
            </w:pPr>
          </w:p>
          <w:p w14:paraId="14C35575" w14:textId="77777777" w:rsidR="00A40A08" w:rsidRDefault="00A40A08" w:rsidP="00A40A08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rtl/>
                <w:lang w:bidi="ar-JO"/>
              </w:rPr>
              <w:t>للخامس عشر</w:t>
            </w:r>
          </w:p>
          <w:p w14:paraId="24B237F5" w14:textId="77777777" w:rsidR="00CC201C" w:rsidRPr="00A40A08" w:rsidRDefault="00CC201C" w:rsidP="00A40A08">
            <w:pPr>
              <w:bidi/>
              <w:rPr>
                <w:rFonts w:cs="Simplified Arabic"/>
                <w:rtl/>
                <w:lang w:bidi="ar-JO"/>
              </w:rPr>
            </w:pPr>
          </w:p>
        </w:tc>
        <w:tc>
          <w:tcPr>
            <w:tcW w:w="3082" w:type="dxa"/>
            <w:shd w:val="clear" w:color="auto" w:fill="auto"/>
          </w:tcPr>
          <w:p w14:paraId="64196C4C" w14:textId="77777777" w:rsidR="00CC201C" w:rsidRPr="00461DAE" w:rsidRDefault="00CC201C" w:rsidP="00CC201C">
            <w:pPr>
              <w:bidi/>
              <w:jc w:val="both"/>
              <w:rPr>
                <w:rFonts w:cs="Simplified Arabic"/>
                <w:b/>
                <w:bCs/>
                <w:szCs w:val="20"/>
              </w:rPr>
            </w:pPr>
            <w:r w:rsidRPr="0039570D">
              <w:rPr>
                <w:rFonts w:cs="Simplified Arabic" w:hint="cs"/>
                <w:b/>
                <w:bCs/>
                <w:szCs w:val="20"/>
                <w:rtl/>
              </w:rPr>
              <w:t xml:space="preserve">الوحدة السابعة: </w:t>
            </w:r>
          </w:p>
          <w:p w14:paraId="3E5C8596" w14:textId="77777777" w:rsidR="00CC201C" w:rsidRPr="00C15CBC" w:rsidRDefault="00CC201C" w:rsidP="00CC201C">
            <w:p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b/>
                <w:bCs/>
                <w:szCs w:val="20"/>
                <w:lang w:bidi="ar-JO"/>
              </w:rPr>
            </w:pPr>
            <w:r w:rsidRPr="00C15CBC">
              <w:rPr>
                <w:rFonts w:hint="cs"/>
                <w:b/>
                <w:bCs/>
                <w:szCs w:val="20"/>
                <w:rtl/>
                <w:lang w:bidi="ar-JO"/>
              </w:rPr>
              <w:t xml:space="preserve">تطبيقات وتدريبات عملية:                  </w:t>
            </w:r>
          </w:p>
          <w:p w14:paraId="7E7DAD7F" w14:textId="77777777" w:rsidR="00CC201C" w:rsidRPr="00C15CBC" w:rsidRDefault="00CC201C" w:rsidP="00CC201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bidi/>
              <w:adjustRightInd w:val="0"/>
              <w:jc w:val="both"/>
              <w:textAlignment w:val="baseline"/>
              <w:rPr>
                <w:b/>
                <w:bCs/>
                <w:szCs w:val="20"/>
                <w:lang w:bidi="ar-JO"/>
              </w:rPr>
            </w:pPr>
            <w:r w:rsidRPr="00C15CBC">
              <w:rPr>
                <w:rFonts w:hint="cs"/>
                <w:b/>
                <w:bCs/>
                <w:szCs w:val="20"/>
                <w:rtl/>
                <w:lang w:bidi="ar-JO"/>
              </w:rPr>
              <w:t>مسح الحاجات الإرشادية في المدرسة.</w:t>
            </w:r>
          </w:p>
          <w:p w14:paraId="3675D175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خطة العمل الإرشادي المدرسي. </w:t>
            </w:r>
          </w:p>
          <w:p w14:paraId="60F133C5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سجلات المرشد المدرسي وملفاته.</w:t>
            </w:r>
          </w:p>
          <w:p w14:paraId="205BE43C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التقييم والتشخيص في الارشاد المدرسي (الاختبارات والمقاييس).</w:t>
            </w:r>
          </w:p>
          <w:p w14:paraId="004F9935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حصص التوجيه الجمعي والنشرات الإرشادية.</w:t>
            </w:r>
          </w:p>
          <w:p w14:paraId="08B53DB4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تدريبات على الجلسات الإرشادية الفردية والجمعية.</w:t>
            </w:r>
          </w:p>
          <w:p w14:paraId="2C0CE5C1" w14:textId="77777777" w:rsidR="00CC201C" w:rsidRPr="00C15CBC" w:rsidRDefault="00CC201C" w:rsidP="00CC201C">
            <w:pPr>
              <w:pStyle w:val="ListParagraph"/>
              <w:numPr>
                <w:ilvl w:val="0"/>
                <w:numId w:val="25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15CBC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تدريبات على المهارات والاساليب الإرشادية (الاسترخاء، توكيد الذات، ضبط الذات، التحصين ضد التوتر، حل المشكلات واتخاذ القرار).</w:t>
            </w:r>
          </w:p>
          <w:p w14:paraId="05D6EA49" w14:textId="77777777" w:rsidR="00CC201C" w:rsidRPr="00C15CBC" w:rsidRDefault="00CC201C" w:rsidP="00CC201C">
            <w:pPr>
              <w:bidi/>
              <w:spacing w:after="200" w:line="276" w:lineRule="auto"/>
              <w:ind w:right="-2665"/>
              <w:jc w:val="both"/>
              <w:rPr>
                <w:rFonts w:cs="Simplified Arabic"/>
                <w:b/>
                <w:bCs/>
                <w:szCs w:val="20"/>
                <w:rtl/>
                <w:lang w:bidi="ar-JO"/>
              </w:rPr>
            </w:pPr>
          </w:p>
        </w:tc>
      </w:tr>
    </w:tbl>
    <w:p w14:paraId="49B63DAD" w14:textId="77777777" w:rsidR="006B0061" w:rsidRDefault="006B0061" w:rsidP="006B0061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</w:rPr>
      </w:pPr>
    </w:p>
    <w:p w14:paraId="6F68FF4F" w14:textId="77777777" w:rsidR="00C15CBC" w:rsidRPr="006B0061" w:rsidRDefault="00C15CBC" w:rsidP="00C15CBC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2A17599C" w14:textId="77777777" w:rsidR="007B266D" w:rsidRPr="004B5C8D" w:rsidRDefault="009360B0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4B5C8D">
        <w:rPr>
          <w:rFonts w:ascii="Simplified Arabic" w:hAnsi="Simplified Arabic" w:cs="Simplified Arabic"/>
          <w:sz w:val="22"/>
          <w:szCs w:val="22"/>
          <w:rtl/>
        </w:rPr>
        <w:t>21</w:t>
      </w:r>
      <w:r w:rsidR="00BE1A4D"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="002D0E1D">
        <w:rPr>
          <w:rFonts w:ascii="Simplified Arabic" w:hAnsi="Simplified Arabic" w:cs="Simplified Arabic" w:hint="cs"/>
          <w:sz w:val="22"/>
          <w:szCs w:val="22"/>
          <w:rtl/>
        </w:rPr>
        <w:t>النشاطات والاستراتيجيات التدريسية</w:t>
      </w:r>
    </w:p>
    <w:tbl>
      <w:tblPr>
        <w:tblW w:w="993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32"/>
      </w:tblGrid>
      <w:tr w:rsidR="00B143AC" w:rsidRPr="00FC5969" w14:paraId="1F202D41" w14:textId="77777777" w:rsidTr="00DF482F">
        <w:trPr>
          <w:trHeight w:val="1201"/>
        </w:trPr>
        <w:tc>
          <w:tcPr>
            <w:tcW w:w="9932" w:type="dxa"/>
          </w:tcPr>
          <w:p w14:paraId="5CD57C54" w14:textId="77777777" w:rsidR="0067132B" w:rsidRDefault="0067132B" w:rsidP="0067132B">
            <w:pPr>
              <w:pStyle w:val="ps1Char"/>
              <w:rPr>
                <w:rtl/>
                <w:lang w:bidi="ar-JO"/>
              </w:rPr>
            </w:pPr>
            <w:r w:rsidRPr="00B9195A">
              <w:rPr>
                <w:rFonts w:hint="cs"/>
                <w:rtl/>
              </w:rPr>
              <w:t>يتم تطوير نتاجات التعلم المستهدفة من خلال النشاطات والاستراتيجيات التدريسية</w:t>
            </w:r>
            <w:r>
              <w:rPr>
                <w:rFonts w:hint="cs"/>
                <w:rtl/>
              </w:rPr>
              <w:t xml:space="preserve"> التالية:</w:t>
            </w:r>
          </w:p>
          <w:p w14:paraId="050F875F" w14:textId="77777777" w:rsidR="0067132B" w:rsidRPr="00340164" w:rsidRDefault="0067132B" w:rsidP="0067132B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rPr>
                <w:rFonts w:ascii="Simplified Arabic" w:hAnsi="Simplified Arabic" w:cs="Simplified Arabic"/>
                <w:b/>
                <w:bCs/>
                <w:szCs w:val="20"/>
                <w:lang w:bidi="ar-JO"/>
              </w:rPr>
            </w:pPr>
            <w:r w:rsidRPr="00340164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 xml:space="preserve">المحاضرات.               -  المناقشات الصفية.                -  واجبات دراسية.          </w:t>
            </w:r>
          </w:p>
          <w:p w14:paraId="3FC90DB8" w14:textId="77777777" w:rsidR="002346F7" w:rsidRPr="00DF482F" w:rsidRDefault="0067132B" w:rsidP="0067132B">
            <w:pPr>
              <w:pStyle w:val="ps1Char"/>
              <w:numPr>
                <w:ilvl w:val="0"/>
                <w:numId w:val="26"/>
              </w:numPr>
              <w:rPr>
                <w:rFonts w:cs="Simplified Arabic"/>
                <w:sz w:val="24"/>
                <w:szCs w:val="24"/>
                <w:lang w:bidi="ar-JO"/>
              </w:rPr>
            </w:pPr>
            <w:r w:rsidRPr="00340164">
              <w:rPr>
                <w:rFonts w:cs="Simplified Arabic"/>
                <w:rtl/>
                <w:lang w:bidi="ar-JO"/>
              </w:rPr>
              <w:t xml:space="preserve">تطبيقات ارشادية.       </w:t>
            </w:r>
            <w:r>
              <w:rPr>
                <w:rFonts w:cs="Simplified Arabic" w:hint="cs"/>
                <w:rtl/>
                <w:lang w:bidi="ar-JO"/>
              </w:rPr>
              <w:t xml:space="preserve">                          </w:t>
            </w:r>
            <w:r w:rsidRPr="00340164">
              <w:rPr>
                <w:rFonts w:cs="Simplified Arabic"/>
                <w:rtl/>
                <w:lang w:bidi="ar-JO"/>
              </w:rPr>
              <w:t xml:space="preserve">   - الامتحانات.</w:t>
            </w:r>
          </w:p>
        </w:tc>
      </w:tr>
    </w:tbl>
    <w:p w14:paraId="3074CF2F" w14:textId="77777777" w:rsidR="002346F7" w:rsidRDefault="002346F7" w:rsidP="00B9195A">
      <w:pPr>
        <w:pStyle w:val="ps1Char"/>
      </w:pPr>
    </w:p>
    <w:p w14:paraId="0C3D1D3D" w14:textId="77777777" w:rsidR="00955553" w:rsidRPr="00955553" w:rsidRDefault="00FC74DA" w:rsidP="00BE1A4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22</w:t>
      </w:r>
      <w:r w:rsidR="00BE1A4D">
        <w:rPr>
          <w:rFonts w:ascii="Cambria" w:hAnsi="Cambria" w:hint="cs"/>
          <w:sz w:val="22"/>
          <w:szCs w:val="22"/>
          <w:rtl/>
        </w:rPr>
        <w:t>.أساليب</w:t>
      </w:r>
      <w:r>
        <w:rPr>
          <w:rFonts w:ascii="Cambria" w:hAnsi="Cambria" w:hint="cs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6BAFB5EF" w14:textId="77777777" w:rsidTr="002346F7">
        <w:tc>
          <w:tcPr>
            <w:tcW w:w="10008" w:type="dxa"/>
          </w:tcPr>
          <w:p w14:paraId="1F975480" w14:textId="44EEA85E" w:rsidR="0067132B" w:rsidRPr="00340164" w:rsidRDefault="0067132B" w:rsidP="00C754F1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</w:t>
            </w:r>
            <w:r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متحان</w:t>
            </w: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منتصف </w:t>
            </w:r>
            <w:proofErr w:type="gramStart"/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الفصل</w:t>
            </w:r>
            <w:r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:</w:t>
            </w:r>
            <w:proofErr w:type="gramEnd"/>
            <w:r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  </w:t>
            </w: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30</w:t>
            </w:r>
            <w:r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%</w:t>
            </w:r>
          </w:p>
          <w:p w14:paraId="0B9173D7" w14:textId="1CD9C24F" w:rsidR="0067132B" w:rsidRDefault="00A95553" w:rsidP="00C754F1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إعمال الفصل</w:t>
            </w:r>
            <w:r w:rsidR="000403C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  <w:r w:rsidR="0067132B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</w:t>
            </w:r>
            <w:r w:rsidR="0067132B"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  <w:proofErr w:type="gramStart"/>
            <w:r w:rsidR="0067132B"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  <w:r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:</w:t>
            </w:r>
            <w:proofErr w:type="gramEnd"/>
            <w:r w:rsidR="0067132B"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        </w:t>
            </w:r>
            <w:r w:rsidR="00C754F1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15</w:t>
            </w:r>
            <w:r w:rsidR="0067132B" w:rsidRPr="00340164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%</w:t>
            </w:r>
          </w:p>
          <w:p w14:paraId="0E3BCF85" w14:textId="75DFBC19" w:rsidR="000403C5" w:rsidRDefault="00C754F1" w:rsidP="00C754F1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امتحان </w:t>
            </w:r>
            <w:proofErr w:type="gramStart"/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ثاني</w:t>
            </w:r>
            <w:r w:rsidR="000403C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:   </w:t>
            </w:r>
            <w:proofErr w:type="gramEnd"/>
            <w:r w:rsidR="000403C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             1</w:t>
            </w: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5</w:t>
            </w:r>
            <w:r w:rsidR="000403C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%</w:t>
            </w:r>
          </w:p>
          <w:p w14:paraId="6615C191" w14:textId="6A656831" w:rsidR="00BC4862" w:rsidRPr="00B9195A" w:rsidRDefault="0067132B" w:rsidP="00C754F1">
            <w:pPr>
              <w:numPr>
                <w:ilvl w:val="1"/>
                <w:numId w:val="18"/>
              </w:numPr>
              <w:tabs>
                <w:tab w:val="left" w:pos="7314"/>
              </w:tabs>
              <w:autoSpaceDN w:val="0"/>
              <w:bidi/>
              <w:ind w:left="0" w:right="1440"/>
              <w:jc w:val="lowKashida"/>
              <w:rPr>
                <w:rFonts w:cs="Simplified Arabic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                         - الامتحان النهائي </w:t>
            </w:r>
            <w:proofErr w:type="gramStart"/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:</w:t>
            </w:r>
            <w:proofErr w:type="gramEnd"/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    </w:t>
            </w:r>
            <w:r w:rsidR="000403C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4</w:t>
            </w:r>
            <w:r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0%</w:t>
            </w:r>
          </w:p>
        </w:tc>
      </w:tr>
    </w:tbl>
    <w:p w14:paraId="4EE37EFF" w14:textId="77777777" w:rsidR="00DB30F9" w:rsidRDefault="00DB30F9" w:rsidP="002D0E1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  <w:rtl/>
        </w:rPr>
      </w:pPr>
    </w:p>
    <w:p w14:paraId="088BC924" w14:textId="77777777" w:rsidR="00B143AC" w:rsidRPr="00FC5969" w:rsidRDefault="007D1F60" w:rsidP="00DB30F9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23</w:t>
      </w:r>
      <w:r w:rsidR="00BE1A4D">
        <w:rPr>
          <w:rFonts w:ascii="Cambria" w:hAnsi="Cambria"/>
          <w:sz w:val="22"/>
          <w:szCs w:val="22"/>
        </w:rPr>
        <w:t>.</w:t>
      </w:r>
      <w:r w:rsidR="002D0E1D">
        <w:rPr>
          <w:rFonts w:ascii="Cambria" w:hAnsi="Cambria" w:hint="cs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7E0A6CCB" w14:textId="77777777" w:rsidTr="002346F7">
        <w:tc>
          <w:tcPr>
            <w:tcW w:w="10008" w:type="dxa"/>
          </w:tcPr>
          <w:p w14:paraId="75B02F02" w14:textId="77777777" w:rsidR="007D1F60" w:rsidRPr="00A462D0" w:rsidRDefault="007D1F60" w:rsidP="007D1F60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</w:t>
            </w:r>
            <w:proofErr w:type="gramEnd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الحضور</w:t>
            </w:r>
            <w:r w:rsidR="00B24A22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والغياب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أخذ الحضور والغياب في بداية المحاضرة </w:t>
            </w:r>
          </w:p>
          <w:p w14:paraId="03086421" w14:textId="77777777" w:rsidR="007D1F60" w:rsidRPr="00A462D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</w:t>
            </w:r>
            <w:r w:rsidR="00A12E46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-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الغياب</w:t>
            </w:r>
            <w:proofErr w:type="gramEnd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عن الامتحان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ات</w:t>
            </w:r>
            <w:r w:rsidR="002D0E1D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وتسليم الواجبا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ت في 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الواجبات تسلم في الوقت المحدد، ولا يتم إعادة الامتحان للطالب الغائب إلا بعذر موقع من مكتب مساعد العميد لشؤون الطلبة. </w:t>
            </w:r>
          </w:p>
          <w:p w14:paraId="73F5F7F6" w14:textId="77777777" w:rsidR="007D1F60" w:rsidRPr="00A462D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 w:rsidR="00B24A22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إجراءات</w:t>
            </w:r>
            <w:proofErr w:type="gramEnd"/>
            <w:r w:rsidR="00B24A22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السلامة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والصحة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: متوفرة في القاعة</w:t>
            </w:r>
          </w:p>
          <w:p w14:paraId="3E369E7E" w14:textId="77777777" w:rsidR="007D1F60" w:rsidRPr="00A462D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الغش</w:t>
            </w:r>
            <w:proofErr w:type="gramEnd"/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والخروج عن النظام الصفي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: لا يوجد</w:t>
            </w:r>
          </w:p>
          <w:p w14:paraId="506B1792" w14:textId="77777777" w:rsidR="007D1F60" w:rsidRPr="00A462D0" w:rsidRDefault="007D1F60" w:rsidP="002D0E1D">
            <w:pPr>
              <w:bidi/>
              <w:spacing w:before="80" w:line="276" w:lineRule="auto"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إعطاء</w:t>
            </w:r>
            <w:proofErr w:type="gramEnd"/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الدرجات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يتم إعادة أوراق الامتحان للطالب ليطلع على علامته، تتم مراجعة الأسئلة للطلبة في القاعة وإعطاء الإجابات الصحيحة ومن ثم يتم استعادة أوراق الامتحان من قبل المدرس. </w:t>
            </w:r>
          </w:p>
          <w:p w14:paraId="3774270A" w14:textId="77777777" w:rsidR="002346F7" w:rsidRPr="00144561" w:rsidRDefault="007D1F60" w:rsidP="00B14AE8">
            <w:pPr>
              <w:bidi/>
              <w:spacing w:before="80" w:line="276" w:lineRule="auto"/>
              <w:rPr>
                <w:rFonts w:cs="Arial"/>
                <w:rtl/>
                <w:lang w:bidi="ar-JO"/>
              </w:rPr>
            </w:pPr>
            <w:proofErr w:type="gramStart"/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proofErr w:type="gramEnd"/>
            <w:r w:rsidR="00CC201C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2D0E1D"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 w:rsidR="00CC201C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ب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 w:rsidR="002D0E1D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تسهم في دراسة الماد</w:t>
            </w:r>
            <w:r w:rsidR="00DB30F9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ة: القاعة والسبورة الخضراء والسبورة البيضاء وأقلام السبورة والطباشير </w:t>
            </w:r>
          </w:p>
        </w:tc>
      </w:tr>
    </w:tbl>
    <w:p w14:paraId="70FC907E" w14:textId="77777777" w:rsidR="00B143AC" w:rsidRPr="00A462D0" w:rsidRDefault="007D1F60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 w:rsidRPr="00A462D0">
        <w:rPr>
          <w:rFonts w:ascii="Simplified Arabic" w:hAnsi="Simplified Arabic" w:cs="Simplified Arabic"/>
          <w:sz w:val="22"/>
          <w:szCs w:val="22"/>
          <w:rtl/>
        </w:rPr>
        <w:t>24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Pr="00A462D0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13DCFF89" w14:textId="77777777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24402F94" w14:textId="77777777" w:rsidR="00BC4862" w:rsidRPr="00B9195A" w:rsidRDefault="00D60E13" w:rsidP="00BC4862">
            <w:pPr>
              <w:pStyle w:val="ps1Char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b/>
                <w:rtl/>
              </w:rPr>
              <w:t>القاعة والسبورة الخضراء والسبورة البيضاء وأقلام السبورة والطباشير</w:t>
            </w:r>
            <w:r w:rsidR="00B14AE8">
              <w:rPr>
                <w:rFonts w:cs="Simplified Arabic" w:hint="cs"/>
                <w:b/>
                <w:rtl/>
              </w:rPr>
              <w:t xml:space="preserve"> والمختبر عند الحاجة.</w:t>
            </w:r>
          </w:p>
          <w:p w14:paraId="4D6E19B4" w14:textId="77777777" w:rsidR="00A462D0" w:rsidRPr="00BC4862" w:rsidRDefault="00A462D0" w:rsidP="006B0061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043E8E3" w14:textId="77777777" w:rsidR="009226D2" w:rsidRPr="00CC201C" w:rsidRDefault="009226D2" w:rsidP="009226D2">
      <w:pPr>
        <w:rPr>
          <w:lang w:val="en-US"/>
        </w:rPr>
      </w:pPr>
    </w:p>
    <w:p w14:paraId="684A1631" w14:textId="77777777" w:rsidR="009226D2" w:rsidRPr="00CC201C" w:rsidRDefault="009226D2" w:rsidP="009226D2">
      <w:pPr>
        <w:rPr>
          <w:lang w:val="en-US"/>
        </w:rPr>
      </w:pPr>
    </w:p>
    <w:p w14:paraId="7D424BCF" w14:textId="77777777" w:rsidR="00EC794D" w:rsidRPr="00FC5969" w:rsidRDefault="007D1F60" w:rsidP="00BC4862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25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 w:rsidRPr="00A462D0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p w14:paraId="7363479F" w14:textId="77777777" w:rsidR="00EC794D" w:rsidRPr="00FC5969" w:rsidRDefault="00EC794D" w:rsidP="00EC794D">
      <w:pPr>
        <w:rPr>
          <w:rFonts w:ascii="Cambria" w:hAnsi="Cambria"/>
          <w:sz w:val="22"/>
          <w:szCs w:val="22"/>
        </w:rPr>
      </w:pPr>
    </w:p>
    <w:tbl>
      <w:tblPr>
        <w:bidiVisual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B02262" w14:paraId="0FBA2A10" w14:textId="77777777" w:rsidTr="00F1759D"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FAE" w14:textId="77777777" w:rsidR="001A0A76" w:rsidRDefault="001A0A76" w:rsidP="001A0A76">
            <w:pPr>
              <w:pStyle w:val="ListParagraph"/>
              <w:numPr>
                <w:ilvl w:val="0"/>
                <w:numId w:val="19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الخطيب، صالح احمد، 2009، الارشاد النفسي في المدرسة: اسسه ونظرياته وتطبيقاته، دار الكتاب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الجامعي- العين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14:paraId="49F7D5DC" w14:textId="77777777" w:rsidR="001A0A76" w:rsidRDefault="001A0A76" w:rsidP="001A0A76">
            <w:pPr>
              <w:pStyle w:val="ListParagraph"/>
              <w:numPr>
                <w:ilvl w:val="0"/>
                <w:numId w:val="19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العزة، سعيد حسني، 2009، دليل المرشد التربوي في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المدرسة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دار الثقافة للنشر والتوزيع.</w:t>
            </w:r>
          </w:p>
          <w:p w14:paraId="43D435FC" w14:textId="77777777" w:rsidR="001A0A76" w:rsidRDefault="001A0A76" w:rsidP="001A0A76">
            <w:pPr>
              <w:pStyle w:val="ListParagraph"/>
              <w:numPr>
                <w:ilvl w:val="0"/>
                <w:numId w:val="19"/>
              </w:numPr>
              <w:bidi/>
              <w:spacing w:after="200"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ابو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اسعد ،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احمد عبد اللطيف، 2010، الارشاد المدرسي، دار المسيرة للنشر والتوزيع والطباعة.</w:t>
            </w:r>
          </w:p>
          <w:p w14:paraId="3F27CEF3" w14:textId="77777777" w:rsidR="001A0A76" w:rsidRDefault="001A0A76" w:rsidP="001A0A7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rtl/>
                <w:lang w:val="en-US" w:bidi="ar-JO"/>
              </w:rPr>
            </w:pPr>
          </w:p>
          <w:p w14:paraId="753B2846" w14:textId="77777777" w:rsidR="001A0A76" w:rsidRDefault="001A0A76" w:rsidP="001A0A76">
            <w:pPr>
              <w:tabs>
                <w:tab w:val="left" w:pos="1686"/>
              </w:tabs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bidi="ar-JO"/>
              </w:rPr>
              <w:t xml:space="preserve">المراجع </w:t>
            </w:r>
            <w:proofErr w:type="gramStart"/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val="en-US" w:bidi="ar-JO"/>
              </w:rPr>
              <w:t>الاجنبية :</w:t>
            </w:r>
            <w:proofErr w:type="gramEnd"/>
          </w:p>
          <w:p w14:paraId="79850A20" w14:textId="77777777" w:rsidR="002D5B9E" w:rsidRPr="002D5B9E" w:rsidRDefault="002D5B9E" w:rsidP="002D5B9E">
            <w:pPr>
              <w:ind w:left="567" w:hanging="567"/>
              <w:rPr>
                <w:b/>
                <w:bCs/>
                <w:sz w:val="22"/>
                <w:szCs w:val="22"/>
                <w:lang w:eastAsia="ar-JO" w:bidi="ar-JO"/>
              </w:rPr>
            </w:pPr>
            <w:r w:rsidRPr="002D5B9E">
              <w:rPr>
                <w:sz w:val="22"/>
                <w:szCs w:val="22"/>
                <w:lang w:eastAsia="ar-JO" w:bidi="ar-JO"/>
              </w:rPr>
              <w:t xml:space="preserve">-  Edward, S. </w:t>
            </w:r>
            <w:proofErr w:type="spellStart"/>
            <w:r w:rsidRPr="002D5B9E">
              <w:rPr>
                <w:sz w:val="22"/>
                <w:szCs w:val="22"/>
                <w:lang w:eastAsia="ar-JO" w:bidi="ar-JO"/>
              </w:rPr>
              <w:t>Neukrug</w:t>
            </w:r>
            <w:proofErr w:type="spellEnd"/>
            <w:r w:rsidRPr="002D5B9E">
              <w:rPr>
                <w:sz w:val="22"/>
                <w:szCs w:val="22"/>
                <w:lang w:eastAsia="ar-JO" w:bidi="ar-JO"/>
              </w:rPr>
              <w:t xml:space="preserve"> (2011) 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The World of the </w:t>
            </w:r>
            <w:proofErr w:type="spellStart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>counselor</w:t>
            </w:r>
            <w:proofErr w:type="spellEnd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: An Introduction to </w:t>
            </w:r>
            <w:proofErr w:type="spellStart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>Counseling</w:t>
            </w:r>
            <w:proofErr w:type="spellEnd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 Profession,</w:t>
            </w:r>
            <w:r w:rsidRPr="002D5B9E">
              <w:rPr>
                <w:sz w:val="22"/>
                <w:szCs w:val="22"/>
                <w:lang w:eastAsia="ar-JO" w:bidi="ar-JO"/>
              </w:rPr>
              <w:t xml:space="preserve"> Brooks Cole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. </w:t>
            </w:r>
          </w:p>
          <w:p w14:paraId="7FE261D6" w14:textId="77777777" w:rsidR="002D5B9E" w:rsidRPr="002D5B9E" w:rsidRDefault="002D5B9E" w:rsidP="002D5B9E">
            <w:pPr>
              <w:ind w:left="567" w:hanging="567"/>
              <w:jc w:val="both"/>
              <w:rPr>
                <w:b/>
                <w:bCs/>
                <w:sz w:val="22"/>
                <w:szCs w:val="22"/>
                <w:lang w:eastAsia="ar-JO" w:bidi="ar-JO"/>
              </w:rPr>
            </w:pP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- </w:t>
            </w:r>
            <w:r w:rsidRPr="002D5B9E">
              <w:rPr>
                <w:sz w:val="22"/>
                <w:szCs w:val="22"/>
                <w:lang w:eastAsia="ar-JO" w:bidi="ar-JO"/>
              </w:rPr>
              <w:t>Cormier &amp;</w:t>
            </w:r>
            <w:proofErr w:type="spellStart"/>
            <w:proofErr w:type="gramStart"/>
            <w:r w:rsidRPr="002D5B9E">
              <w:rPr>
                <w:sz w:val="22"/>
                <w:szCs w:val="22"/>
                <w:lang w:eastAsia="ar-JO" w:bidi="ar-JO"/>
              </w:rPr>
              <w:t>Nuruis</w:t>
            </w:r>
            <w:proofErr w:type="spellEnd"/>
            <w:r w:rsidRPr="002D5B9E">
              <w:rPr>
                <w:sz w:val="22"/>
                <w:szCs w:val="22"/>
                <w:lang w:eastAsia="ar-JO" w:bidi="ar-JO"/>
              </w:rPr>
              <w:t>(</w:t>
            </w:r>
            <w:proofErr w:type="gramEnd"/>
            <w:r w:rsidRPr="002D5B9E">
              <w:rPr>
                <w:sz w:val="22"/>
                <w:szCs w:val="22"/>
                <w:lang w:eastAsia="ar-JO" w:bidi="ar-JO"/>
              </w:rPr>
              <w:t>2003)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 Interviewing and Change Strategies for Helpers, </w:t>
            </w:r>
            <w:r w:rsidRPr="002D5B9E">
              <w:rPr>
                <w:sz w:val="22"/>
                <w:szCs w:val="22"/>
                <w:lang w:eastAsia="ar-JO" w:bidi="ar-JO"/>
              </w:rPr>
              <w:t>Brooks/Cole.</w:t>
            </w:r>
          </w:p>
          <w:p w14:paraId="2AD04475" w14:textId="77777777" w:rsidR="002D5B9E" w:rsidRPr="002D5B9E" w:rsidRDefault="002D5B9E" w:rsidP="002D5B9E">
            <w:pPr>
              <w:rPr>
                <w:sz w:val="22"/>
                <w:szCs w:val="22"/>
                <w:lang w:eastAsia="ar-JO" w:bidi="ar-JO"/>
              </w:rPr>
            </w:pPr>
            <w:r w:rsidRPr="002D5B9E">
              <w:rPr>
                <w:sz w:val="22"/>
                <w:szCs w:val="22"/>
                <w:lang w:eastAsia="ar-JO" w:bidi="ar-JO"/>
              </w:rPr>
              <w:t xml:space="preserve">-  Meir, S. &amp; Davis, S. (1993) </w:t>
            </w:r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 xml:space="preserve">the Elements of </w:t>
            </w:r>
            <w:proofErr w:type="spellStart"/>
            <w:r w:rsidRPr="002D5B9E">
              <w:rPr>
                <w:b/>
                <w:bCs/>
                <w:sz w:val="22"/>
                <w:szCs w:val="22"/>
                <w:lang w:eastAsia="ar-JO" w:bidi="ar-JO"/>
              </w:rPr>
              <w:t>Counseling</w:t>
            </w:r>
            <w:proofErr w:type="spellEnd"/>
            <w:r w:rsidRPr="002D5B9E">
              <w:rPr>
                <w:sz w:val="22"/>
                <w:szCs w:val="22"/>
                <w:lang w:eastAsia="ar-JO" w:bidi="ar-JO"/>
              </w:rPr>
              <w:t>, Books/Cole.</w:t>
            </w:r>
          </w:p>
          <w:p w14:paraId="12DEFDC5" w14:textId="77777777" w:rsidR="00B02262" w:rsidRPr="002D5B9E" w:rsidRDefault="00B02262" w:rsidP="001A0A76">
            <w:pPr>
              <w:pStyle w:val="BodyText2"/>
              <w:rPr>
                <w:rFonts w:cs="Simplified Arabic"/>
                <w:lang w:bidi="ar-JO"/>
              </w:rPr>
            </w:pPr>
          </w:p>
        </w:tc>
      </w:tr>
    </w:tbl>
    <w:p w14:paraId="73EC63D4" w14:textId="77777777" w:rsidR="00CC201C" w:rsidRPr="00A462D0" w:rsidRDefault="00CC201C" w:rsidP="00CC201C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lastRenderedPageBreak/>
        <w:t xml:space="preserve">اسم منسق المادة: ------------------- التوقيع: ------------------------ </w:t>
      </w:r>
      <w:proofErr w:type="gramStart"/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- الت</w:t>
      </w:r>
      <w:r>
        <w:rPr>
          <w:rFonts w:ascii="Simplified Arabic" w:hAnsi="Simplified Arabic" w:cs="Simplified Arabic"/>
          <w:sz w:val="22"/>
          <w:szCs w:val="22"/>
          <w:rtl/>
          <w:lang w:val="en-US"/>
        </w:rPr>
        <w:t>اريخ</w:t>
      </w:r>
      <w:proofErr w:type="gramEnd"/>
      <w:r>
        <w:rPr>
          <w:rFonts w:ascii="Simplified Arabic" w:hAnsi="Simplified Arabic" w:cs="Simplified Arabic"/>
          <w:sz w:val="22"/>
          <w:szCs w:val="22"/>
          <w:rtl/>
          <w:lang w:val="en-US"/>
        </w:rPr>
        <w:t>: ------------------</w:t>
      </w: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--------------- 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4EBEA8D0" w14:textId="77777777" w:rsidR="00CC201C" w:rsidRPr="00A462D0" w:rsidRDefault="00CC201C" w:rsidP="00CC201C">
      <w:pPr>
        <w:bidi/>
        <w:spacing w:line="48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 --------------</w:t>
      </w:r>
    </w:p>
    <w:p w14:paraId="035F0384" w14:textId="77777777" w:rsidR="00CC201C" w:rsidRPr="004B5C8D" w:rsidRDefault="00CC201C" w:rsidP="00CC201C">
      <w:pPr>
        <w:bidi/>
        <w:spacing w:line="480" w:lineRule="auto"/>
        <w:rPr>
          <w:rFonts w:ascii="Simplified Arabic" w:hAnsi="Simplified Arabic" w:cs="Simplified Arabic"/>
          <w:sz w:val="24"/>
          <w:lang w:val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الخطة/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6F168B29" w14:textId="77777777" w:rsidR="00CC201C" w:rsidRPr="00A462D0" w:rsidRDefault="00CC201C" w:rsidP="00CC201C">
      <w:pPr>
        <w:bidi/>
        <w:spacing w:line="480" w:lineRule="auto"/>
        <w:rPr>
          <w:rFonts w:ascii="Simplified Arabic" w:hAnsi="Simplified Arabic" w:cs="Simplified Arabic"/>
          <w:sz w:val="22"/>
          <w:szCs w:val="22"/>
          <w:rtl/>
          <w:lang w:val="en-US" w:bidi="ar-JO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-------------------------------------------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--------------------------------</w:t>
      </w:r>
    </w:p>
    <w:p w14:paraId="4EE5842D" w14:textId="77777777" w:rsidR="00CC201C" w:rsidRPr="00A462D0" w:rsidRDefault="00CC201C" w:rsidP="00CC201C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:</w:t>
      </w:r>
    </w:p>
    <w:p w14:paraId="560C9BEC" w14:textId="77777777" w:rsidR="00CC201C" w:rsidRPr="00A462D0" w:rsidRDefault="00CC201C" w:rsidP="00CC201C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</w:t>
      </w:r>
    </w:p>
    <w:p w14:paraId="3CC683F4" w14:textId="77777777" w:rsidR="00CC201C" w:rsidRPr="00A462D0" w:rsidRDefault="00CC201C" w:rsidP="00CC201C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</w:p>
    <w:p w14:paraId="26C0EB9A" w14:textId="77777777" w:rsidR="00CC201C" w:rsidRPr="00A462D0" w:rsidRDefault="00CC201C" w:rsidP="00CC201C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ملف المادة</w:t>
      </w:r>
    </w:p>
    <w:p w14:paraId="521B431E" w14:textId="77777777" w:rsidR="00A12E46" w:rsidRPr="00CC201C" w:rsidRDefault="00A12E46" w:rsidP="00666BF3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  <w:lang w:val="en-US" w:bidi="ar-JO"/>
        </w:rPr>
      </w:pPr>
    </w:p>
    <w:sectPr w:rsidR="00A12E46" w:rsidRPr="00CC201C" w:rsidSect="00683A68">
      <w:headerReference w:type="default" r:id="rId15"/>
      <w:footerReference w:type="default" r:id="rId16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3AFBD" w14:textId="77777777" w:rsidR="00677981" w:rsidRDefault="00677981">
      <w:r>
        <w:separator/>
      </w:r>
    </w:p>
  </w:endnote>
  <w:endnote w:type="continuationSeparator" w:id="0">
    <w:p w14:paraId="199E5CF8" w14:textId="77777777" w:rsidR="00677981" w:rsidRDefault="0067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D3ACF" w14:textId="77777777" w:rsidR="00BC4862" w:rsidRDefault="00EB474F">
    <w:pPr>
      <w:pStyle w:val="Footer"/>
      <w:jc w:val="right"/>
    </w:pPr>
    <w:r>
      <w:fldChar w:fldCharType="begin"/>
    </w:r>
    <w:r w:rsidR="00BC4862">
      <w:instrText xml:space="preserve"> PAGE   \* MERGEFORMAT </w:instrText>
    </w:r>
    <w:r>
      <w:fldChar w:fldCharType="separate"/>
    </w:r>
    <w:r w:rsidR="003C70E6">
      <w:rPr>
        <w:noProof/>
      </w:rPr>
      <w:t>6</w:t>
    </w:r>
    <w:r>
      <w:rPr>
        <w:noProof/>
      </w:rPr>
      <w:fldChar w:fldCharType="end"/>
    </w:r>
  </w:p>
  <w:p w14:paraId="6455EB44" w14:textId="77777777" w:rsidR="00BC4862" w:rsidRDefault="00BC4862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9BF5D" w14:textId="77777777" w:rsidR="00677981" w:rsidRDefault="00677981">
      <w:r>
        <w:separator/>
      </w:r>
    </w:p>
  </w:footnote>
  <w:footnote w:type="continuationSeparator" w:id="0">
    <w:p w14:paraId="0A2E6338" w14:textId="77777777" w:rsidR="00677981" w:rsidRDefault="0067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339C" w14:textId="77777777" w:rsidR="00BC4862" w:rsidRPr="00F51120" w:rsidRDefault="00BC4862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 w:cs="Arial" w:hint="cs"/>
        <w:rtl/>
      </w:rPr>
      <w:t xml:space="preserve">مركز الاعتماد وضمان </w:t>
    </w:r>
    <w:proofErr w:type="spellStart"/>
    <w:r>
      <w:rPr>
        <w:rFonts w:ascii="Times New Roman" w:hAnsi="Times New Roman" w:cs="Arial" w:hint="cs"/>
        <w:rtl/>
      </w:rPr>
      <w:t>الجودةمخطط</w:t>
    </w:r>
    <w:proofErr w:type="spellEnd"/>
    <w:r>
      <w:rPr>
        <w:rFonts w:ascii="Times New Roman" w:hAnsi="Times New Roman" w:cs="Arial" w:hint="cs"/>
        <w:rtl/>
      </w:rPr>
      <w:t xml:space="preserve"> المادة </w:t>
    </w:r>
    <w:proofErr w:type="spellStart"/>
    <w:r>
      <w:rPr>
        <w:rFonts w:ascii="Times New Roman" w:hAnsi="Times New Roman" w:cs="Arial" w:hint="cs"/>
        <w:rtl/>
      </w:rPr>
      <w:t>الدراسيةالجامعة</w:t>
    </w:r>
    <w:proofErr w:type="spellEnd"/>
    <w:r>
      <w:rPr>
        <w:rFonts w:ascii="Times New Roman" w:hAnsi="Times New Roman" w:cs="Arial" w:hint="cs"/>
        <w:rtl/>
      </w:rPr>
      <w:t xml:space="preserve"> الأردنية</w:t>
    </w:r>
  </w:p>
  <w:p w14:paraId="597DA3FD" w14:textId="77777777" w:rsidR="00BC4862" w:rsidRDefault="00BC4862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1274F"/>
    <w:multiLevelType w:val="hybridMultilevel"/>
    <w:tmpl w:val="12C2F518"/>
    <w:lvl w:ilvl="0" w:tplc="3C5C08B2">
      <w:start w:val="3"/>
      <w:numFmt w:val="bullet"/>
      <w:lvlText w:val="-"/>
      <w:lvlJc w:val="left"/>
      <w:pPr>
        <w:ind w:left="499" w:hanging="360"/>
      </w:pPr>
      <w:rPr>
        <w:rFonts w:asciiTheme="minorHAnsi" w:eastAsiaTheme="minorHAnsi" w:hAnsiTheme="minorHAns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">
    <w:nsid w:val="14C57241"/>
    <w:multiLevelType w:val="hybridMultilevel"/>
    <w:tmpl w:val="A418CD6A"/>
    <w:lvl w:ilvl="0" w:tplc="D5E68A00">
      <w:start w:val="9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A4E667F"/>
    <w:multiLevelType w:val="hybridMultilevel"/>
    <w:tmpl w:val="DEBC629A"/>
    <w:lvl w:ilvl="0" w:tplc="3CB8B1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02BFE"/>
    <w:multiLevelType w:val="hybridMultilevel"/>
    <w:tmpl w:val="0DBEB0EA"/>
    <w:lvl w:ilvl="0" w:tplc="24064554">
      <w:start w:val="2"/>
      <w:numFmt w:val="bullet"/>
      <w:lvlText w:val="-"/>
      <w:lvlJc w:val="left"/>
      <w:pPr>
        <w:ind w:left="1800" w:hanging="360"/>
      </w:pPr>
      <w:rPr>
        <w:rFonts w:ascii="Arabic Transparent" w:eastAsia="Times New Roman" w:hAnsi="Arabic Transparent" w:cs="Arabic Transparent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6">
    <w:nsid w:val="1ED9291A"/>
    <w:multiLevelType w:val="hybridMultilevel"/>
    <w:tmpl w:val="180A7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321F2"/>
    <w:multiLevelType w:val="hybridMultilevel"/>
    <w:tmpl w:val="DE503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83FC0"/>
    <w:multiLevelType w:val="hybridMultilevel"/>
    <w:tmpl w:val="06B0F56C"/>
    <w:lvl w:ilvl="0" w:tplc="C0727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35446"/>
    <w:multiLevelType w:val="hybridMultilevel"/>
    <w:tmpl w:val="7DD85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5738A"/>
    <w:multiLevelType w:val="hybridMultilevel"/>
    <w:tmpl w:val="AE6AB068"/>
    <w:lvl w:ilvl="0" w:tplc="3C5C08B2">
      <w:start w:val="3"/>
      <w:numFmt w:val="bullet"/>
      <w:lvlText w:val="-"/>
      <w:lvlJc w:val="left"/>
      <w:pPr>
        <w:ind w:left="499" w:hanging="360"/>
      </w:pPr>
      <w:rPr>
        <w:rFonts w:asciiTheme="minorHAnsi" w:eastAsiaTheme="minorHAnsi" w:hAnsiTheme="minorHAns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56842"/>
    <w:multiLevelType w:val="hybridMultilevel"/>
    <w:tmpl w:val="D358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35431"/>
    <w:multiLevelType w:val="hybridMultilevel"/>
    <w:tmpl w:val="233CFBCC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0698B"/>
    <w:multiLevelType w:val="hybridMultilevel"/>
    <w:tmpl w:val="4EC08DF8"/>
    <w:lvl w:ilvl="0" w:tplc="411E9E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52641"/>
    <w:multiLevelType w:val="hybridMultilevel"/>
    <w:tmpl w:val="6BB21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E5876"/>
    <w:multiLevelType w:val="hybridMultilevel"/>
    <w:tmpl w:val="E8E64BA6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433B68D6"/>
    <w:multiLevelType w:val="hybridMultilevel"/>
    <w:tmpl w:val="FF44A1E8"/>
    <w:lvl w:ilvl="0" w:tplc="D4E4E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A460A"/>
    <w:multiLevelType w:val="hybridMultilevel"/>
    <w:tmpl w:val="E382B856"/>
    <w:lvl w:ilvl="0" w:tplc="6F548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6C28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62D98"/>
    <w:multiLevelType w:val="hybridMultilevel"/>
    <w:tmpl w:val="8E3073D8"/>
    <w:lvl w:ilvl="0" w:tplc="BC7A256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64282"/>
    <w:multiLevelType w:val="hybridMultilevel"/>
    <w:tmpl w:val="4E24434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>
    <w:nsid w:val="76265F06"/>
    <w:multiLevelType w:val="hybridMultilevel"/>
    <w:tmpl w:val="61C41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 w:numId="21">
    <w:abstractNumId w:val="2"/>
  </w:num>
  <w:num w:numId="22">
    <w:abstractNumId w:val="19"/>
  </w:num>
  <w:num w:numId="23">
    <w:abstractNumId w:val="20"/>
  </w:num>
  <w:num w:numId="24">
    <w:abstractNumId w:val="15"/>
  </w:num>
  <w:num w:numId="25">
    <w:abstractNumId w:val="16"/>
  </w:num>
  <w:num w:numId="2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11F9"/>
    <w:rsid w:val="00002735"/>
    <w:rsid w:val="00004C72"/>
    <w:rsid w:val="00011109"/>
    <w:rsid w:val="000165F1"/>
    <w:rsid w:val="00016899"/>
    <w:rsid w:val="000177B5"/>
    <w:rsid w:val="0002388B"/>
    <w:rsid w:val="00024732"/>
    <w:rsid w:val="00035167"/>
    <w:rsid w:val="000403C5"/>
    <w:rsid w:val="0004716A"/>
    <w:rsid w:val="00047D5D"/>
    <w:rsid w:val="000541F2"/>
    <w:rsid w:val="0005688E"/>
    <w:rsid w:val="000700F3"/>
    <w:rsid w:val="00081728"/>
    <w:rsid w:val="000A432B"/>
    <w:rsid w:val="000C17DB"/>
    <w:rsid w:val="000C47AB"/>
    <w:rsid w:val="000E10C1"/>
    <w:rsid w:val="000F6AE2"/>
    <w:rsid w:val="00100132"/>
    <w:rsid w:val="001128D9"/>
    <w:rsid w:val="00113475"/>
    <w:rsid w:val="001143B0"/>
    <w:rsid w:val="00121183"/>
    <w:rsid w:val="0012294E"/>
    <w:rsid w:val="00126E43"/>
    <w:rsid w:val="00144561"/>
    <w:rsid w:val="00150244"/>
    <w:rsid w:val="00150C7F"/>
    <w:rsid w:val="001539BC"/>
    <w:rsid w:val="001711B8"/>
    <w:rsid w:val="00171C25"/>
    <w:rsid w:val="00172634"/>
    <w:rsid w:val="001731B3"/>
    <w:rsid w:val="00186C8E"/>
    <w:rsid w:val="00196092"/>
    <w:rsid w:val="0019751E"/>
    <w:rsid w:val="001A0A76"/>
    <w:rsid w:val="001D2219"/>
    <w:rsid w:val="001D5714"/>
    <w:rsid w:val="001D7D6A"/>
    <w:rsid w:val="001F1A1F"/>
    <w:rsid w:val="001F26BA"/>
    <w:rsid w:val="001F31EA"/>
    <w:rsid w:val="001F605E"/>
    <w:rsid w:val="00201381"/>
    <w:rsid w:val="002026E9"/>
    <w:rsid w:val="002117D7"/>
    <w:rsid w:val="002125A3"/>
    <w:rsid w:val="00212B07"/>
    <w:rsid w:val="00216C2F"/>
    <w:rsid w:val="00225D14"/>
    <w:rsid w:val="002346F7"/>
    <w:rsid w:val="002445EA"/>
    <w:rsid w:val="00266E80"/>
    <w:rsid w:val="0028674D"/>
    <w:rsid w:val="00291693"/>
    <w:rsid w:val="002B3B29"/>
    <w:rsid w:val="002B40B2"/>
    <w:rsid w:val="002D0E1D"/>
    <w:rsid w:val="002D5B9E"/>
    <w:rsid w:val="002E6B32"/>
    <w:rsid w:val="002F199A"/>
    <w:rsid w:val="002F2DD9"/>
    <w:rsid w:val="00310A24"/>
    <w:rsid w:val="00314838"/>
    <w:rsid w:val="003173A1"/>
    <w:rsid w:val="003259AF"/>
    <w:rsid w:val="00327A0D"/>
    <w:rsid w:val="00332B9A"/>
    <w:rsid w:val="0033559A"/>
    <w:rsid w:val="003411E7"/>
    <w:rsid w:val="00354A2B"/>
    <w:rsid w:val="003572F3"/>
    <w:rsid w:val="00373FBD"/>
    <w:rsid w:val="003843EA"/>
    <w:rsid w:val="00386B8F"/>
    <w:rsid w:val="0039570D"/>
    <w:rsid w:val="003B332E"/>
    <w:rsid w:val="003B7D56"/>
    <w:rsid w:val="003C30B2"/>
    <w:rsid w:val="003C70E6"/>
    <w:rsid w:val="003E1014"/>
    <w:rsid w:val="0040020F"/>
    <w:rsid w:val="0040165E"/>
    <w:rsid w:val="004107FD"/>
    <w:rsid w:val="00411B47"/>
    <w:rsid w:val="00417600"/>
    <w:rsid w:val="004202C0"/>
    <w:rsid w:val="00420B90"/>
    <w:rsid w:val="0042205B"/>
    <w:rsid w:val="00423952"/>
    <w:rsid w:val="00423C58"/>
    <w:rsid w:val="004342E5"/>
    <w:rsid w:val="004438E8"/>
    <w:rsid w:val="00453BFA"/>
    <w:rsid w:val="00461DAE"/>
    <w:rsid w:val="00471756"/>
    <w:rsid w:val="004832DA"/>
    <w:rsid w:val="004922C5"/>
    <w:rsid w:val="00496DA5"/>
    <w:rsid w:val="004A707E"/>
    <w:rsid w:val="004B5C8D"/>
    <w:rsid w:val="004C39CD"/>
    <w:rsid w:val="004F493F"/>
    <w:rsid w:val="00505BC9"/>
    <w:rsid w:val="0051213E"/>
    <w:rsid w:val="00515C46"/>
    <w:rsid w:val="005303D7"/>
    <w:rsid w:val="005472E9"/>
    <w:rsid w:val="00556B3F"/>
    <w:rsid w:val="00563FFF"/>
    <w:rsid w:val="005656B6"/>
    <w:rsid w:val="00572F9A"/>
    <w:rsid w:val="00583F44"/>
    <w:rsid w:val="005867A1"/>
    <w:rsid w:val="00592640"/>
    <w:rsid w:val="00596E06"/>
    <w:rsid w:val="005A0CB3"/>
    <w:rsid w:val="005B1749"/>
    <w:rsid w:val="005C0BF7"/>
    <w:rsid w:val="005D799B"/>
    <w:rsid w:val="0061427C"/>
    <w:rsid w:val="00616DF2"/>
    <w:rsid w:val="00620096"/>
    <w:rsid w:val="00622D15"/>
    <w:rsid w:val="00625256"/>
    <w:rsid w:val="00627DDC"/>
    <w:rsid w:val="0063083E"/>
    <w:rsid w:val="006457F7"/>
    <w:rsid w:val="0064628C"/>
    <w:rsid w:val="00653C3E"/>
    <w:rsid w:val="00665064"/>
    <w:rsid w:val="00666969"/>
    <w:rsid w:val="00666BF3"/>
    <w:rsid w:val="0067132B"/>
    <w:rsid w:val="00671D3D"/>
    <w:rsid w:val="00672F3F"/>
    <w:rsid w:val="0067568D"/>
    <w:rsid w:val="00676685"/>
    <w:rsid w:val="00677981"/>
    <w:rsid w:val="00683A68"/>
    <w:rsid w:val="00693873"/>
    <w:rsid w:val="006A3485"/>
    <w:rsid w:val="006A5EFA"/>
    <w:rsid w:val="006B0061"/>
    <w:rsid w:val="006B022D"/>
    <w:rsid w:val="006B387B"/>
    <w:rsid w:val="006C2C6F"/>
    <w:rsid w:val="006D777E"/>
    <w:rsid w:val="006F70C6"/>
    <w:rsid w:val="00715328"/>
    <w:rsid w:val="00723D23"/>
    <w:rsid w:val="007265EC"/>
    <w:rsid w:val="00733775"/>
    <w:rsid w:val="00747877"/>
    <w:rsid w:val="0075066C"/>
    <w:rsid w:val="0075627D"/>
    <w:rsid w:val="00761E80"/>
    <w:rsid w:val="007643B7"/>
    <w:rsid w:val="00775228"/>
    <w:rsid w:val="0078293B"/>
    <w:rsid w:val="007957AA"/>
    <w:rsid w:val="00796891"/>
    <w:rsid w:val="00796A47"/>
    <w:rsid w:val="00797D4D"/>
    <w:rsid w:val="007B266D"/>
    <w:rsid w:val="007B31BF"/>
    <w:rsid w:val="007D1F60"/>
    <w:rsid w:val="007D328C"/>
    <w:rsid w:val="007D6082"/>
    <w:rsid w:val="007D76F3"/>
    <w:rsid w:val="007E0741"/>
    <w:rsid w:val="007E4658"/>
    <w:rsid w:val="007F629D"/>
    <w:rsid w:val="00800C80"/>
    <w:rsid w:val="008016F7"/>
    <w:rsid w:val="00804135"/>
    <w:rsid w:val="00824627"/>
    <w:rsid w:val="00832EDA"/>
    <w:rsid w:val="00840524"/>
    <w:rsid w:val="00847D78"/>
    <w:rsid w:val="00852826"/>
    <w:rsid w:val="00862D56"/>
    <w:rsid w:val="00863535"/>
    <w:rsid w:val="00870780"/>
    <w:rsid w:val="00880DAA"/>
    <w:rsid w:val="008833FE"/>
    <w:rsid w:val="00887DB7"/>
    <w:rsid w:val="008B05EA"/>
    <w:rsid w:val="008D2C3F"/>
    <w:rsid w:val="008D59B8"/>
    <w:rsid w:val="008E2E6E"/>
    <w:rsid w:val="008E5036"/>
    <w:rsid w:val="008E64E7"/>
    <w:rsid w:val="008F2A28"/>
    <w:rsid w:val="008F32BC"/>
    <w:rsid w:val="008F4E73"/>
    <w:rsid w:val="008F64A3"/>
    <w:rsid w:val="008F7791"/>
    <w:rsid w:val="00905153"/>
    <w:rsid w:val="00920726"/>
    <w:rsid w:val="00920768"/>
    <w:rsid w:val="009226D2"/>
    <w:rsid w:val="009310E1"/>
    <w:rsid w:val="009325EC"/>
    <w:rsid w:val="00934132"/>
    <w:rsid w:val="009360B0"/>
    <w:rsid w:val="00946BA5"/>
    <w:rsid w:val="00955553"/>
    <w:rsid w:val="00956EC6"/>
    <w:rsid w:val="00965D7E"/>
    <w:rsid w:val="00980C02"/>
    <w:rsid w:val="00990C57"/>
    <w:rsid w:val="00997FE9"/>
    <w:rsid w:val="009A550F"/>
    <w:rsid w:val="009A6250"/>
    <w:rsid w:val="009A7C82"/>
    <w:rsid w:val="009B1CAD"/>
    <w:rsid w:val="009B4EC9"/>
    <w:rsid w:val="009B6777"/>
    <w:rsid w:val="009B6B0A"/>
    <w:rsid w:val="009C5317"/>
    <w:rsid w:val="009C6213"/>
    <w:rsid w:val="009C6D3F"/>
    <w:rsid w:val="009E5872"/>
    <w:rsid w:val="009E6C5C"/>
    <w:rsid w:val="009F7B84"/>
    <w:rsid w:val="00A12E46"/>
    <w:rsid w:val="00A40A08"/>
    <w:rsid w:val="00A42EC1"/>
    <w:rsid w:val="00A45946"/>
    <w:rsid w:val="00A462D0"/>
    <w:rsid w:val="00A75C88"/>
    <w:rsid w:val="00A76B27"/>
    <w:rsid w:val="00A90D1D"/>
    <w:rsid w:val="00A95553"/>
    <w:rsid w:val="00AB6CB3"/>
    <w:rsid w:val="00AC4316"/>
    <w:rsid w:val="00AD05EE"/>
    <w:rsid w:val="00AD1543"/>
    <w:rsid w:val="00AF169E"/>
    <w:rsid w:val="00AF1DDA"/>
    <w:rsid w:val="00B016DA"/>
    <w:rsid w:val="00B02262"/>
    <w:rsid w:val="00B066F8"/>
    <w:rsid w:val="00B10A55"/>
    <w:rsid w:val="00B134F9"/>
    <w:rsid w:val="00B143AC"/>
    <w:rsid w:val="00B14AE8"/>
    <w:rsid w:val="00B1746A"/>
    <w:rsid w:val="00B20BF7"/>
    <w:rsid w:val="00B24A22"/>
    <w:rsid w:val="00B34DA4"/>
    <w:rsid w:val="00B4064D"/>
    <w:rsid w:val="00B51B69"/>
    <w:rsid w:val="00B53C33"/>
    <w:rsid w:val="00B73160"/>
    <w:rsid w:val="00B83070"/>
    <w:rsid w:val="00B9195A"/>
    <w:rsid w:val="00BA6193"/>
    <w:rsid w:val="00BC0336"/>
    <w:rsid w:val="00BC2CD5"/>
    <w:rsid w:val="00BC449B"/>
    <w:rsid w:val="00BC4862"/>
    <w:rsid w:val="00BC4BA3"/>
    <w:rsid w:val="00BE1A4D"/>
    <w:rsid w:val="00BE2F36"/>
    <w:rsid w:val="00C06816"/>
    <w:rsid w:val="00C1380D"/>
    <w:rsid w:val="00C13FD7"/>
    <w:rsid w:val="00C15CBC"/>
    <w:rsid w:val="00C31757"/>
    <w:rsid w:val="00C4001F"/>
    <w:rsid w:val="00C53ED9"/>
    <w:rsid w:val="00C63F08"/>
    <w:rsid w:val="00C64BCA"/>
    <w:rsid w:val="00C67D03"/>
    <w:rsid w:val="00C754F1"/>
    <w:rsid w:val="00C87B41"/>
    <w:rsid w:val="00C9471D"/>
    <w:rsid w:val="00CA29E3"/>
    <w:rsid w:val="00CB6958"/>
    <w:rsid w:val="00CC201C"/>
    <w:rsid w:val="00CC4F1F"/>
    <w:rsid w:val="00CD3CA2"/>
    <w:rsid w:val="00CD6B52"/>
    <w:rsid w:val="00CF2A88"/>
    <w:rsid w:val="00CF4B5C"/>
    <w:rsid w:val="00D012E8"/>
    <w:rsid w:val="00D05C7C"/>
    <w:rsid w:val="00D05E72"/>
    <w:rsid w:val="00D11748"/>
    <w:rsid w:val="00D37B14"/>
    <w:rsid w:val="00D43B2C"/>
    <w:rsid w:val="00D60E13"/>
    <w:rsid w:val="00D624DC"/>
    <w:rsid w:val="00D64BC5"/>
    <w:rsid w:val="00D64E98"/>
    <w:rsid w:val="00D6536F"/>
    <w:rsid w:val="00D661E8"/>
    <w:rsid w:val="00D66E33"/>
    <w:rsid w:val="00D72720"/>
    <w:rsid w:val="00D73DA5"/>
    <w:rsid w:val="00D75241"/>
    <w:rsid w:val="00D75D37"/>
    <w:rsid w:val="00D77409"/>
    <w:rsid w:val="00D806F9"/>
    <w:rsid w:val="00D8643F"/>
    <w:rsid w:val="00D928AB"/>
    <w:rsid w:val="00DA18DD"/>
    <w:rsid w:val="00DB05F1"/>
    <w:rsid w:val="00DB30F9"/>
    <w:rsid w:val="00DC1C25"/>
    <w:rsid w:val="00DD25CD"/>
    <w:rsid w:val="00DD7F94"/>
    <w:rsid w:val="00DE6FD6"/>
    <w:rsid w:val="00DF368A"/>
    <w:rsid w:val="00DF482F"/>
    <w:rsid w:val="00E00F98"/>
    <w:rsid w:val="00E068C7"/>
    <w:rsid w:val="00E15C93"/>
    <w:rsid w:val="00E40BA7"/>
    <w:rsid w:val="00E546E1"/>
    <w:rsid w:val="00E55E19"/>
    <w:rsid w:val="00E60297"/>
    <w:rsid w:val="00E60635"/>
    <w:rsid w:val="00E6287A"/>
    <w:rsid w:val="00E64CEE"/>
    <w:rsid w:val="00E73622"/>
    <w:rsid w:val="00EA4756"/>
    <w:rsid w:val="00EB348D"/>
    <w:rsid w:val="00EB474F"/>
    <w:rsid w:val="00EC0C0B"/>
    <w:rsid w:val="00EC2745"/>
    <w:rsid w:val="00EC794D"/>
    <w:rsid w:val="00EC7ED7"/>
    <w:rsid w:val="00ED2558"/>
    <w:rsid w:val="00EE6BEC"/>
    <w:rsid w:val="00EE6CF2"/>
    <w:rsid w:val="00F06879"/>
    <w:rsid w:val="00F248B9"/>
    <w:rsid w:val="00F24D05"/>
    <w:rsid w:val="00F50625"/>
    <w:rsid w:val="00F51120"/>
    <w:rsid w:val="00F54829"/>
    <w:rsid w:val="00F57F5A"/>
    <w:rsid w:val="00F65973"/>
    <w:rsid w:val="00F80BDF"/>
    <w:rsid w:val="00F82874"/>
    <w:rsid w:val="00F87870"/>
    <w:rsid w:val="00F92F87"/>
    <w:rsid w:val="00FB1662"/>
    <w:rsid w:val="00FC5969"/>
    <w:rsid w:val="00FC74DA"/>
    <w:rsid w:val="00FD3188"/>
    <w:rsid w:val="00FD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A5B921"/>
  <w15:docId w15:val="{72BB0CD2-EBF8-4A3A-803C-FDAB577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674D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28674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674D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28674D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28674D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8674D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28674D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28674D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28674D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867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674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28674D"/>
    <w:rPr>
      <w:sz w:val="24"/>
    </w:rPr>
  </w:style>
  <w:style w:type="paragraph" w:styleId="BodyText3">
    <w:name w:val="Body Text 3"/>
    <w:basedOn w:val="Normal"/>
    <w:link w:val="BodyText3Char"/>
    <w:rsid w:val="0028674D"/>
    <w:rPr>
      <w:i/>
      <w:sz w:val="24"/>
    </w:rPr>
  </w:style>
  <w:style w:type="paragraph" w:styleId="List">
    <w:name w:val="List"/>
    <w:basedOn w:val="Normal"/>
    <w:rsid w:val="0028674D"/>
    <w:pPr>
      <w:ind w:left="283" w:hanging="283"/>
    </w:pPr>
  </w:style>
  <w:style w:type="paragraph" w:styleId="Caption">
    <w:name w:val="caption"/>
    <w:basedOn w:val="Normal"/>
    <w:next w:val="Normal"/>
    <w:qFormat/>
    <w:rsid w:val="0028674D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28674D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28674D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28674D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28674D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28674D"/>
    <w:pPr>
      <w:jc w:val="both"/>
    </w:pPr>
  </w:style>
  <w:style w:type="paragraph" w:customStyle="1" w:styleId="level">
    <w:name w:val="level"/>
    <w:basedOn w:val="Normal"/>
    <w:rsid w:val="0028674D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28674D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28674D"/>
    <w:rPr>
      <w:vertAlign w:val="superscript"/>
    </w:rPr>
  </w:style>
  <w:style w:type="character" w:styleId="Hyperlink">
    <w:name w:val="Hyperlink"/>
    <w:rsid w:val="0028674D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28674D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28674D"/>
    <w:rPr>
      <w:color w:val="800080"/>
      <w:u w:val="single"/>
    </w:rPr>
  </w:style>
  <w:style w:type="character" w:styleId="PageNumber">
    <w:name w:val="page number"/>
    <w:basedOn w:val="DefaultParagraphFont"/>
    <w:rsid w:val="0028674D"/>
  </w:style>
  <w:style w:type="paragraph" w:styleId="BalloonText">
    <w:name w:val="Balloon Text"/>
    <w:basedOn w:val="Normal"/>
    <w:link w:val="BalloonTextChar"/>
    <w:semiHidden/>
    <w:rsid w:val="0028674D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B9195A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B9195A"/>
    <w:rPr>
      <w:rFonts w:ascii="Simplified Arabic" w:hAnsi="Simplified Arabic" w:cs="Simplified Arabic"/>
      <w:sz w:val="22"/>
      <w:szCs w:val="22"/>
      <w:lang w:val="en-GB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6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33E174F-661D-464B-833E-9F65C063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Pro-forma.dot</Template>
  <TotalTime>9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Abdallah Almahaere</cp:lastModifiedBy>
  <cp:revision>10</cp:revision>
  <cp:lastPrinted>2024-10-06T06:03:00Z</cp:lastPrinted>
  <dcterms:created xsi:type="dcterms:W3CDTF">2022-07-21T08:24:00Z</dcterms:created>
  <dcterms:modified xsi:type="dcterms:W3CDTF">2024-10-06T06:04:00Z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